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SD4 (LONG)--&gt;</w:t>
      </w:r>
    </w:p>
    <w:p w14:paraId="71333858" w14:textId="064835E2" w:rsidR="00DD5FFE" w:rsidRPr="00611294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Magic: The Gathering Tarkir: Drachensturm Commander-Deck – Mardu-Ansturm (Deck mit 100 Karten, Sammler-Booster-Probepackung mit 2 Karten + Zubehör)</w:t>
      </w:r>
    </w:p>
    <w:bookmarkEnd w:id="4"/>
    <w:p w14:paraId="5505755D" w14:textId="226EA6BB" w:rsidR="00DD5FFE" w:rsidRPr="00611294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SD4 (SHORT)--&gt;</w:t>
      </w:r>
    </w:p>
    <w:p w14:paraId="4D74521E" w14:textId="3568B7B7" w:rsidR="00DD5FFE" w:rsidRPr="00611294" w:rsidRDefault="00DD5FFE" w:rsidP="00DD5FFE">
      <w:pPr>
        <w:rPr>
          <w:rFonts w:cstheme="minorHAnsi"/>
        </w:rPr>
      </w:pPr>
      <w:r>
        <w:t xml:space="preserve">Magic: The Gathering Tarkir: Drachensturm Commander-Deck – Mardu-Ansturm</w:t>
      </w:r>
    </w:p>
    <w:p w14:paraId="19EE6E74" w14:textId="1BEB095B" w:rsidR="00BF2295" w:rsidRPr="00611294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SD4--&gt;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GREIFE AN, SOLANGE DAS EISEN HEIẞ IST – Verbünde dich mit diesem rot-weiß-schwarzen Commander-Deck mit dem Mardu-Klan, um angreifende Spielsteine zu erzeugen und sie gewinnbringend zu opfern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COMMANDER ALS FOILKARTEN OHNE RAND – Führe deine Armee mit dem sagenhaften Geisterdrachen, Neriv, oder Zurgo, dem Anführer der neuen Mardu, in die Schlacht; jedes Tarkir: Drachensturm Commander-Deck enthält 2 legendäre Kreaturenkarten als traditionelle Foilkarten mit umwerfender Illustration ohne Rand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SEITE AN SEITE MIT DEINEM KLAN –</w:t>
      </w:r>
      <w:r>
        <w:t xml:space="preserve"> </w:t>
      </w:r>
      <w:bookmarkEnd w:id="15"/>
      <w:r>
        <w:rPr>
          <w:rFonts w:ascii="Calibri" w:hAnsi="Calibri"/>
        </w:rPr>
        <w:t xml:space="preserve">Die Mardu sind ein nomadischer Klan, der sein riesiges Territorium durch agile Taktiken und das Ausnutzen von Schwächen verteidigt und es stetig erweitert.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Sie sind für ihre Blitze schleudernde Streitkräfte und ihre Reitkünste auf dem Rücken von Bestien geachtet sowie für ihre Bereitschaft, sich für ihren Klan aufzuopfern.</w:t>
      </w:r>
      <w:r>
        <w:rPr>
          <w:rFonts w:ascii="Calibri" w:hAnsi="Calibri"/>
        </w:rPr>
        <w:t xml:space="preserve">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FÜHRT 10 NEUE COMMANDER-KARTEN EIN – Jedes Deck führt 10 völlig neue Commander-Karten in Magic: The Gathering ein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EIN DRACHENHORT MIT ALLEN SCHÄTZEN VON TARKIR</w:t>
      </w:r>
      <w:bookmarkEnd w:id="19"/>
      <w:r>
        <w:t xml:space="preserve"> – Jedem Deck liegt außerdem eine Sammler-Booster-Probepackung mit 2 Karten bei, die 2 Karten aus Tarkir: Drachensturm mit alternativem Kartenrand enthält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INHALT – 1 spielfertiges Tarkir: Drachensturm MTG-Commander-Deck Mardu-Ansturm (100 Karten), eine Sammler-Booster-Probepackung mit 2 Karten, 10 doppelseitige Spielsteinkarten und 1 Deckbox</w:t>
      </w:r>
    </w:p>
    <w:p w14:paraId="12895D86" w14:textId="07E46312" w:rsidR="00DD5FFE" w:rsidRPr="00611294" w:rsidRDefault="00DD5FFE" w:rsidP="00DD5FFE">
      <w:pPr>
        <w:rPr>
          <w:color w:val="FF0000"/>
          <w:rFonts w:cstheme="minorHAnsi"/>
        </w:rPr>
      </w:pPr>
      <w:bookmarkStart w:id="21" w:name="OLE_LINK5"/>
      <w:bookmarkStart w:id="22" w:name="OLE_LINK13"/>
      <w:bookmarkEnd w:id="8"/>
      <w:bookmarkEnd w:id="12"/>
      <w:bookmarkEnd w:id="17"/>
      <w:r>
        <w:rPr>
          <w:color w:val="FF0000"/>
        </w:rPr>
        <w:t xml:space="preserve">&lt;!--DESCRIPTION – SD4--&gt;</w:t>
      </w:r>
      <w:bookmarkEnd w:id="21"/>
    </w:p>
    <w:p w14:paraId="737642AD" w14:textId="1C62A4AC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Kämpfe eine epische Schlacht mit mächtigen Kreaturen und spektakulären Zaubersprüchen in Commander, dem beliebtesten Multiplayer-Format von Magic.</w:t>
      </w:r>
      <w:r>
        <w:t xml:space="preserve"> </w:t>
      </w:r>
      <w:r>
        <w:t xml:space="preserve">Dieses Tarkir: Drachensturm </w:t>
      </w:r>
      <w:bookmarkStart w:id="27" w:name="OLE_LINK14"/>
      <w:r>
        <w:t xml:space="preserve">Commander-Deck </w:t>
      </w:r>
      <w:bookmarkStart w:id="28" w:name="OLE_LINK10"/>
      <w:r>
        <w:t xml:space="preserve">Mardu-Ansturm enthält 1 spielfertiges rot-weiß-schwarzes Deck mit 100 Magic-Karten (98 Nicht-Foilkarten und 2 legendäre traditionelle Foilkarten ohne Rand),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