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bookmarkStart w:id="2" w:name="OLE_LINK11"/>
      <w:r>
        <w:rPr>
          <w:color w:val="FF0000"/>
        </w:rPr>
        <w:t xml:space="preserve">&lt;!--PRODUCT TITLE (LONG)--&gt;</w:t>
      </w:r>
    </w:p>
    <w:bookmarkEnd w:id="0"/>
    <w:p w14:paraId="3C7BE1E6" w14:textId="77777777" w:rsidR="001138E7" w:rsidRDefault="001138E7" w:rsidP="0031281B">
      <w:r>
        <w:t xml:space="preserve">Magic: The Gathering </w:t>
      </w:r>
      <w:bookmarkStart w:id="3" w:name="OLE_LINK4"/>
      <w:r>
        <w:t xml:space="preserve">Tarkir: Drachensturm </w:t>
      </w:r>
      <w:bookmarkEnd w:id="3"/>
      <w:r>
        <w:t xml:space="preserve">– Sammler-Booster-Display (12 Booster)</w:t>
      </w:r>
    </w:p>
    <w:p w14:paraId="3C4EE78A" w14:textId="44138902" w:rsidR="00CA1A6D" w:rsidRDefault="00CA1A6D" w:rsidP="0031281B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67FEF840" w14:textId="59EB9DA5" w:rsidR="00CA1A6D" w:rsidRPr="00CA1A6D" w:rsidRDefault="00CA1A6D" w:rsidP="0031281B">
      <w:pPr>
        <w:rPr>
          <w:color w:val="FF0000"/>
        </w:rPr>
      </w:pPr>
      <w:r>
        <w:t xml:space="preserve">Magic: The Gathering Tarkir: Drachensturm Sammler-Booster-Display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ascii="Calibri" w:hAnsi="Calibri"/>
        </w:rPr>
        <w:t xml:space="preserve">BEKÄMPFE DRACHEN MIT DRACHEN – Kehre nach Tarkir zurück für eine epische Schlacht zwischen Drachen und Klans; entdecke, welcher dreifarbige Klan zu deinem Spielstil passt, und verstärke deine Sammlung um drakonische Macht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</w:rPr>
      </w:pPr>
      <w:r>
        <w:rPr>
          <w:rStyle w:val="normaltextrun"/>
        </w:rPr>
        <w:t xml:space="preserve">KANN EINE KARTE MIT SERIENNUMMER ENTHALTEN – Sammler-Booster sind die einzigen Booster, die eine Headliner-Karte mit Seriennummer, einer exklusiven alternativen Illustration, einem Doppel-Regenbogen-Foil-Kartendruck und einer Auflage von nur 500 Exemplaren enthalten können</w:t>
      </w:r>
      <w:bookmarkEnd w:id="5"/>
      <w:bookmarkEnd w:id="6"/>
    </w:p>
    <w:p w14:paraId="5D4A74B6" w14:textId="1DCC1F21" w:rsidR="008C398A" w:rsidRPr="00200BEB" w:rsidRDefault="00AE30C9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rPr>
          <w:rStyle w:val="normaltextrun"/>
        </w:rPr>
        <w:t xml:space="preserve">EXKLUSIV IN SAMMLER-BOOSTERN VORKOMMENDEN FOILKARTEN – Exklusiv in Sammler-Boostern kannst du auch eine Karte mit einem besonderen Foil-Kartendruck finden, der in Tarkir: Drachensturm zum allerersten Mal vorkommt </w:t>
      </w:r>
      <w:r>
        <w:br/>
      </w:r>
      <w:r>
        <w:rPr>
          <w:rFonts w:ascii="Calibri" w:hAnsi="Calibri"/>
        </w:rPr>
        <w:t xml:space="preserve">EIN DRACHENHORT MIT ALLEN SCHÄTZEN VON TARKIR – </w:t>
      </w:r>
      <w:r>
        <w:t xml:space="preserve">Sammler-Booster sind die ultimative Möglichkeit, deinen Hort um die begehrtesten Karten zu ergänzen, mit allerlei glänzenden Foilkarten, besonderen Kartendrucken und einzigartigen Schätzen in jedem Booster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</w:rPr>
      </w:pPr>
      <w:r>
        <w:rPr>
          <w:rStyle w:val="normaltextrun"/>
        </w:rPr>
        <w:t xml:space="preserve">6 KARTEN MIT ALTERNATIVEM KARTENRAND – Tritt mit insgesamt 6 Karten mit alternativem Kartenrand in jedem Booster stilvoll gegen deinen Freundeskreis an</w:t>
      </w:r>
    </w:p>
    <w:p w14:paraId="60FBD343" w14:textId="73FE4A81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t xml:space="preserve">SAMMLE SELTENE UND SAGENHAFT SELTENE KARTEN – Sammle die am schwersten zu findenden Karten aus Tarkir: Drachensturm mit 5 Karten der Seltenheit selten oder höher in jedem Sammler-Booster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t xml:space="preserve">INHALT DES SAMMLER-BOOSTER-DISPLAYS – 12 </w:t>
      </w:r>
      <w:bookmarkStart w:id="8" w:name="OLE_LINK2"/>
      <w:r>
        <w:t xml:space="preserve">Tarkir: Drachensturm </w:t>
      </w:r>
      <w:bookmarkEnd w:id="8"/>
      <w:r>
        <w:t xml:space="preserve">Sammler-Booster mit 15 MTG-Karten in jedem Booster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10"/>
      <w:bookmarkStart w:id="12" w:name="OLE_LINK7"/>
      <w:bookmarkStart w:id="13" w:name="OLE_LINK6"/>
      <w:r>
        <w:rPr>
          <w:rFonts w:ascii="Calibri" w:hAnsi="Calibri"/>
        </w:rPr>
        <w:t xml:space="preserve">Sichere dir für deinen Klan eine Fülle von Relikten und triumphiere über den Sturm.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Dieses </w:t>
      </w:r>
      <w:r>
        <w:t xml:space="preserve">Display enthält 12 Tarkir: Drachensturm Sammler-Booster, die jeweils 15 Magic: The Gathering Karten und 1 traditionelle doppelseitige Foil-Spielsteinkarte enthalten.</w:t>
      </w:r>
      <w:r>
        <w:t xml:space="preserve"> </w:t>
      </w:r>
      <w:r>
        <w:t xml:space="preserve">Jeder Booster enthält</w:t>
      </w:r>
      <w:r>
        <w:rPr>
          <w:rFonts w:ascii="Calibri" w:hAnsi="Calibri"/>
        </w:rPr>
        <w:t xml:space="preserve"> 5 Karten der Seltenheit selten oder höher, 3–5 nicht ganz so häufige Karten, 4–6 häufige Karten und 1 Länderkarte mit großflächiger Illustration (insgesamt 9-11 traditionelle Foilkarten).</w:t>
      </w:r>
      <w:bookmarkEnd w:id="10"/>
      <w:bookmarkEnd w:id="11"/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 mit Seriennummer in &lt; 1 % der Sammler-Booster.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Karten mit Seriennummern gibt es nur in englischer Sprache, aber sie können in Tarkir: Drachensturm Sammler-Boostern jeder Sprach</w:t>
      </w:r>
      <w:bookmarkEnd w:id="2"/>
      <w:bookmarkEnd w:id="12"/>
      <w:r>
        <w:rPr>
          <w:rFonts w:ascii="Calibri" w:hAnsi="Calibri"/>
        </w:rPr>
        <w:t xml:space="preserve">e vorkommen.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Karten ohne Seriennummern sind mechanisch mit den Varianten mit Seriennummern identisch.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667</cp:revision>
  <dcterms:created xsi:type="dcterms:W3CDTF">2020-11-20T18:34:00Z</dcterms:created>
  <dcterms:modified xsi:type="dcterms:W3CDTF">2025-01-24T19:34:00Z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