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4C6C2FC0" w:rsidR="00F00777" w:rsidRPr="003844DF" w:rsidRDefault="00F00777" w:rsidP="00F00777">
      <w:pPr>
        <w:rPr>
          <w:rFonts w:cstheme="minorHAnsi"/>
        </w:rPr>
      </w:pPr>
      <w:bookmarkStart w:id="0" w:name="OLE_LINK16"/>
      <w:r w:rsidRPr="003844DF">
        <w:rPr>
          <w:color w:val="FF0000"/>
        </w:rPr>
        <w:t>&lt;!--PRODUCT TITLE (LONG)--&gt;</w:t>
      </w:r>
    </w:p>
    <w:p w14:paraId="1E6E3FAC" w14:textId="27CFE729" w:rsidR="00F00777" w:rsidRPr="003844DF" w:rsidRDefault="00F00777" w:rsidP="00F00777">
      <w:pPr>
        <w:rPr>
          <w:rFonts w:cstheme="minorHAnsi"/>
        </w:rPr>
      </w:pPr>
      <w:bookmarkStart w:id="1" w:name="OLE_LINK15"/>
      <w:r w:rsidRPr="003844DF">
        <w:t xml:space="preserve">Caja de sobres de juego de </w:t>
      </w:r>
      <w:bookmarkStart w:id="2" w:name="OLE_LINK6"/>
      <w:r w:rsidRPr="003844DF">
        <w:t>Innistrad remasterizada</w:t>
      </w:r>
      <w:bookmarkEnd w:id="2"/>
      <w:r w:rsidRPr="003844DF">
        <w:t>, de Magic: The Gathering | 36 sobres (504 cartas de Magic)</w:t>
      </w:r>
    </w:p>
    <w:bookmarkEnd w:id="1"/>
    <w:p w14:paraId="56B9A5FB" w14:textId="68AC81D9" w:rsidR="00FD2FD7" w:rsidRPr="003844DF" w:rsidRDefault="00FD2FD7" w:rsidP="00FD2FD7">
      <w:pPr>
        <w:rPr>
          <w:rFonts w:cstheme="minorHAnsi"/>
        </w:rPr>
      </w:pPr>
      <w:r w:rsidRPr="003844DF">
        <w:rPr>
          <w:color w:val="FF0000"/>
        </w:rPr>
        <w:t>&lt;!--PRODUCT TITLE (SHORT)--&gt;</w:t>
      </w:r>
    </w:p>
    <w:p w14:paraId="70B3DB86" w14:textId="124401F3" w:rsidR="00FD2FD7" w:rsidRPr="003844DF" w:rsidRDefault="00FD2FD7" w:rsidP="00F00777">
      <w:pPr>
        <w:rPr>
          <w:rFonts w:cstheme="minorHAnsi"/>
        </w:rPr>
      </w:pPr>
      <w:r w:rsidRPr="003844DF">
        <w:t>Caja de sobres de juego de Innistrad remasterizada, de Magic: The Gathering</w:t>
      </w:r>
    </w:p>
    <w:bookmarkEnd w:id="0"/>
    <w:p w14:paraId="7402BC94" w14:textId="660A7A81" w:rsidR="00DD2059" w:rsidRPr="003844DF" w:rsidRDefault="6A40E9AE" w:rsidP="00B914E4">
      <w:pPr>
        <w:rPr>
          <w:rFonts w:cstheme="minorHAnsi"/>
          <w:color w:val="FF0000"/>
        </w:rPr>
      </w:pPr>
      <w:r w:rsidRPr="003844DF">
        <w:rPr>
          <w:color w:val="FF0000"/>
        </w:rPr>
        <w:t>&lt;!--KEY PRODUCT FEATURES--&gt;</w:t>
      </w:r>
    </w:p>
    <w:p w14:paraId="0DBD709B" w14:textId="39B38053" w:rsidR="008C036D" w:rsidRPr="003844DF" w:rsidRDefault="00A26532" w:rsidP="00A07AD2">
      <w:pPr>
        <w:pStyle w:val="ListParagraph"/>
        <w:numPr>
          <w:ilvl w:val="0"/>
          <w:numId w:val="19"/>
        </w:numPr>
        <w:spacing w:line="252" w:lineRule="auto"/>
        <w:rPr>
          <w:rFonts w:eastAsia="Times New Roman" w:cstheme="minorHAnsi"/>
          <w:sz w:val="22"/>
          <w:szCs w:val="22"/>
        </w:rPr>
      </w:pPr>
      <w:bookmarkStart w:id="3" w:name="OLE_LINK10"/>
      <w:bookmarkStart w:id="4" w:name="OLE_LINK8"/>
      <w:bookmarkStart w:id="5" w:name="OLE_LINK5"/>
      <w:bookmarkStart w:id="6" w:name="OLE_LINK9"/>
      <w:bookmarkStart w:id="7" w:name="OLE_LINK21"/>
      <w:bookmarkStart w:id="8" w:name="OLE_LINK13"/>
      <w:r w:rsidRPr="003844DF">
        <w:rPr>
          <w:sz w:val="22"/>
        </w:rPr>
        <w:t>¡LA NOCHE DE LAS REIMPRESIONES VIVIENTES! Vuelve al plano del terror gótico más glorioso y rescata fantásticas reimpresiones de todas las colecciones de Innistrad creadas hasta la fecha.</w:t>
      </w:r>
    </w:p>
    <w:bookmarkEnd w:id="3"/>
    <w:p w14:paraId="28FD71E3" w14:textId="17E5A34B" w:rsidR="00186DF5" w:rsidRPr="003844DF" w:rsidRDefault="0043117E" w:rsidP="002D0B95">
      <w:pPr>
        <w:pStyle w:val="ListParagraph"/>
        <w:numPr>
          <w:ilvl w:val="0"/>
          <w:numId w:val="19"/>
        </w:numPr>
        <w:rPr>
          <w:rFonts w:eastAsia="Calibri" w:cstheme="minorHAnsi"/>
          <w:sz w:val="22"/>
          <w:szCs w:val="22"/>
        </w:rPr>
      </w:pPr>
      <w:r w:rsidRPr="003844DF">
        <w:rPr>
          <w:sz w:val="22"/>
        </w:rPr>
        <w:t xml:space="preserve">DIVIÉRTETE ABRIÉNDOLOS Y JUGÁNDOLOS: </w:t>
      </w:r>
      <w:bookmarkStart w:id="9" w:name="OLE_LINK1"/>
      <w:r w:rsidRPr="003844DF">
        <w:rPr>
          <w:sz w:val="22"/>
        </w:rPr>
        <w:t xml:space="preserve">los sobres de juego son perfectos para Limitado y muy divertidos de abrir, porque ofrecen la posibilidad de conseguir </w:t>
      </w:r>
      <w:bookmarkEnd w:id="9"/>
      <w:r w:rsidRPr="003844DF">
        <w:rPr>
          <w:sz w:val="22"/>
        </w:rPr>
        <w:t>cartas de arte, cartas con arte alternativo, marcos especiales y raras y/o raras míticas adicionales.</w:t>
      </w:r>
    </w:p>
    <w:p w14:paraId="555EBDEE" w14:textId="4EA3F869" w:rsidR="00A07AD2" w:rsidRPr="003844DF" w:rsidRDefault="0084788F" w:rsidP="6001C379">
      <w:pPr>
        <w:pStyle w:val="ListParagraph"/>
        <w:numPr>
          <w:ilvl w:val="0"/>
          <w:numId w:val="19"/>
        </w:numPr>
        <w:rPr>
          <w:rFonts w:eastAsia="Calibri" w:cstheme="minorHAnsi"/>
          <w:sz w:val="22"/>
          <w:szCs w:val="22"/>
        </w:rPr>
      </w:pPr>
      <w:bookmarkStart w:id="10" w:name="OLE_LINK17"/>
      <w:bookmarkEnd w:id="4"/>
      <w:r w:rsidRPr="003844DF">
        <w:rPr>
          <w:sz w:val="22"/>
        </w:rPr>
        <w:t>CARTAS CON MARCO RETRO EN CADA SOBRE: empápate de nostalgia con una carta con marco retro en cada sobre de juego de Innistrad remasterizada. También podrás hacerte con una de las primeras cartas con marco retro de dos caras.</w:t>
      </w:r>
    </w:p>
    <w:bookmarkEnd w:id="10"/>
    <w:p w14:paraId="07385D53" w14:textId="123579D6" w:rsidR="00395AF8" w:rsidRPr="003844DF" w:rsidRDefault="00E74D3D" w:rsidP="6001C379">
      <w:pPr>
        <w:pStyle w:val="ListParagraph"/>
        <w:numPr>
          <w:ilvl w:val="0"/>
          <w:numId w:val="19"/>
        </w:numPr>
        <w:rPr>
          <w:rFonts w:eastAsia="Calibri" w:cstheme="minorHAnsi"/>
          <w:sz w:val="22"/>
          <w:szCs w:val="22"/>
        </w:rPr>
      </w:pPr>
      <w:r w:rsidRPr="003844DF">
        <w:rPr>
          <w:sz w:val="22"/>
        </w:rPr>
        <w:t>TESOROS ANGÉLICOS, ESPANTOS DIABÓLICOS: en cada sobre de juego desenterrarás entre 1 y 4 cartas raras o de una rareza superior y tal vez encuentres cartas bu-nitas e inquietantes con tratamientos resaltados de miedo o cartas sin borde con arte alternativo nuevo.</w:t>
      </w:r>
    </w:p>
    <w:p w14:paraId="378F30B9" w14:textId="081E3C93" w:rsidR="00810CBC" w:rsidRPr="003844DF" w:rsidRDefault="72AABD40" w:rsidP="00F21082">
      <w:pPr>
        <w:pStyle w:val="ListParagraph"/>
        <w:numPr>
          <w:ilvl w:val="0"/>
          <w:numId w:val="19"/>
        </w:numPr>
        <w:rPr>
          <w:rFonts w:eastAsia="Calibri" w:cstheme="minorHAnsi"/>
          <w:sz w:val="22"/>
          <w:szCs w:val="22"/>
        </w:rPr>
      </w:pPr>
      <w:r w:rsidRPr="003844DF">
        <w:rPr>
          <w:sz w:val="22"/>
        </w:rPr>
        <w:t>UNA FOIL BRILLANTE EN CADA SOBRE: todos los sobres de juego contienen al menos 1 carta foil tradicional de cualquier rareza; además, en el 20 % de ellos también encontrarás una carta de tierra foil tradicional que les dará a tus mazos un brillo de malicia extra.</w:t>
      </w:r>
    </w:p>
    <w:p w14:paraId="4B8BE764" w14:textId="6C2C2588" w:rsidR="00D942D7" w:rsidRPr="003844DF" w:rsidRDefault="1BEA4DE9" w:rsidP="00F21082">
      <w:pPr>
        <w:pStyle w:val="ListParagraph"/>
        <w:numPr>
          <w:ilvl w:val="0"/>
          <w:numId w:val="19"/>
        </w:numPr>
        <w:rPr>
          <w:rFonts w:eastAsia="Calibri" w:cstheme="minorHAnsi"/>
          <w:sz w:val="22"/>
          <w:szCs w:val="22"/>
        </w:rPr>
      </w:pPr>
      <w:r w:rsidRPr="003844DF">
        <w:rPr>
          <w:sz w:val="22"/>
        </w:rPr>
        <w:t>PUEDEN INCLUIR CARTAS DE ARTE: los sobres de juego son los únicos que pueden contener cartas de arte que destacan ilustraciones de Innistrad remasterizada, que incluso pueden tener una firma foil del artista.</w:t>
      </w:r>
    </w:p>
    <w:p w14:paraId="2F1DA49F" w14:textId="26DB8252" w:rsidR="00AE749D" w:rsidRPr="003844DF" w:rsidRDefault="00C03B7D" w:rsidP="00AE749D">
      <w:pPr>
        <w:pStyle w:val="ListParagraph"/>
        <w:numPr>
          <w:ilvl w:val="0"/>
          <w:numId w:val="19"/>
        </w:numPr>
        <w:spacing w:line="252" w:lineRule="auto"/>
        <w:rPr>
          <w:rFonts w:eastAsia="Times New Roman" w:cstheme="minorHAnsi"/>
          <w:sz w:val="22"/>
          <w:szCs w:val="22"/>
        </w:rPr>
      </w:pPr>
      <w:bookmarkStart w:id="11" w:name="OLE_LINK11"/>
      <w:bookmarkEnd w:id="5"/>
      <w:r w:rsidRPr="003844DF">
        <w:rPr>
          <w:sz w:val="22"/>
        </w:rPr>
        <w:t>CONTENIDO DE LA CAJA DE SOBRES DE JUEGO: 36 sobres de juego de Innistrad remasterizada, cada uno con 14 cartas de MTG.</w:t>
      </w:r>
      <w:bookmarkEnd w:id="6"/>
      <w:bookmarkEnd w:id="11"/>
    </w:p>
    <w:bookmarkEnd w:id="7"/>
    <w:p w14:paraId="44EDF0F4" w14:textId="77777777" w:rsidR="008C036D" w:rsidRPr="003844DF" w:rsidRDefault="008C036D" w:rsidP="008C036D">
      <w:pPr>
        <w:spacing w:line="252" w:lineRule="auto"/>
        <w:rPr>
          <w:rFonts w:eastAsia="Times New Roman" w:cstheme="minorHAnsi"/>
        </w:rPr>
      </w:pPr>
    </w:p>
    <w:bookmarkEnd w:id="8"/>
    <w:p w14:paraId="489F5A2F" w14:textId="79826F38" w:rsidR="009034DA" w:rsidRPr="003844DF" w:rsidRDefault="00F00777" w:rsidP="009034DA">
      <w:pPr>
        <w:rPr>
          <w:rFonts w:cstheme="minorHAnsi"/>
          <w:color w:val="FF0000"/>
        </w:rPr>
      </w:pPr>
      <w:r w:rsidRPr="003844DF">
        <w:rPr>
          <w:color w:val="FF0000"/>
        </w:rPr>
        <w:t>&lt;!--DESCRIPTION--&gt;</w:t>
      </w:r>
    </w:p>
    <w:p w14:paraId="06D39E72" w14:textId="01BB09E5" w:rsidR="005B176D" w:rsidRPr="003844DF" w:rsidRDefault="00CE029E" w:rsidP="009725DE">
      <w:pPr>
        <w:rPr>
          <w:rFonts w:cstheme="minorHAnsi"/>
          <w:color w:val="000000"/>
        </w:rPr>
      </w:pPr>
      <w:bookmarkStart w:id="12" w:name="OLE_LINK4"/>
      <w:bookmarkStart w:id="13" w:name="OLE_LINK22"/>
      <w:r w:rsidRPr="003844DF">
        <w:rPr>
          <w:color w:val="000000"/>
        </w:rPr>
        <w:t xml:space="preserve">¡Híncale el diente a la historia de terror gótica de Magic que más miedo da y vuelve a descubrir todo lo que te pone la piel de gallina! </w:t>
      </w:r>
      <w:r w:rsidRPr="003844DF">
        <w:rPr>
          <w:rStyle w:val="normaltextrun"/>
        </w:rPr>
        <w:t xml:space="preserve">Esta </w:t>
      </w:r>
      <w:r w:rsidRPr="003844DF">
        <w:t>caja de sobres de juego de Innistrad remasterizada contiene 36 sobres de juego, que son perfectos tanto para Limitado como para abrir por diversión. Cada sobre de juego contiene 14 cartas de Magic: The Gathering y 1 ficha, carta publicitaria, de ayuda o de arte, con una combinación de entre</w:t>
      </w:r>
      <w:bookmarkEnd w:id="12"/>
      <w:r w:rsidRPr="003844DF">
        <w:t> 1 y 4 cartas raras o de una rareza superior, entre 3 y 6 poco comunes, entre 6 y 9 comunes y 1 carta de tierra. Cada sobre de juego está repleto de nostalgia con una carta con marco retro y una foil tradicional de cualquier rareza. Hay un planeswalker mítico foil sin borde en menos del 1 % de los sobres. Una tierra foil tradicional sustituye a una tierra en el 20 % de los sobres.</w:t>
      </w:r>
      <w:bookmarkStart w:id="14" w:name="OLE_LINK12"/>
      <w:r w:rsidRPr="003844DF">
        <w:rPr>
          <w:color w:val="000000"/>
        </w:rPr>
        <w:t xml:space="preserve"> </w:t>
      </w:r>
      <w:bookmarkEnd w:id="14"/>
    </w:p>
    <w:bookmarkEnd w:id="13"/>
    <w:p w14:paraId="18E7CAF3" w14:textId="77777777" w:rsidR="008C036D" w:rsidRDefault="008C036D" w:rsidP="009725DE">
      <w:pPr>
        <w:rPr>
          <w:rFonts w:cstheme="minorHAnsi"/>
        </w:rPr>
      </w:pPr>
    </w:p>
    <w:sectPr w:rsidR="008C03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2B4"/>
    <w:multiLevelType w:val="multilevel"/>
    <w:tmpl w:val="87B4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3123D"/>
    <w:multiLevelType w:val="hybridMultilevel"/>
    <w:tmpl w:val="68FC249A"/>
    <w:lvl w:ilvl="0" w:tplc="B18026E2">
      <w:start w:val="1"/>
      <w:numFmt w:val="bullet"/>
      <w:lvlText w:val=""/>
      <w:lvlJc w:val="left"/>
      <w:pPr>
        <w:ind w:left="720" w:hanging="360"/>
      </w:pPr>
      <w:rPr>
        <w:rFonts w:ascii="Symbol" w:hAnsi="Symbol" w:hint="default"/>
      </w:rPr>
    </w:lvl>
    <w:lvl w:ilvl="1" w:tplc="1D163CB2">
      <w:start w:val="1"/>
      <w:numFmt w:val="bullet"/>
      <w:lvlText w:val="o"/>
      <w:lvlJc w:val="left"/>
      <w:pPr>
        <w:ind w:left="1440" w:hanging="360"/>
      </w:pPr>
      <w:rPr>
        <w:rFonts w:ascii="Courier New" w:hAnsi="Courier New" w:hint="default"/>
      </w:rPr>
    </w:lvl>
    <w:lvl w:ilvl="2" w:tplc="C56A1D60">
      <w:start w:val="1"/>
      <w:numFmt w:val="bullet"/>
      <w:lvlText w:val=""/>
      <w:lvlJc w:val="left"/>
      <w:pPr>
        <w:ind w:left="2160" w:hanging="360"/>
      </w:pPr>
      <w:rPr>
        <w:rFonts w:ascii="Wingdings" w:hAnsi="Wingdings" w:hint="default"/>
      </w:rPr>
    </w:lvl>
    <w:lvl w:ilvl="3" w:tplc="59743F0A">
      <w:start w:val="1"/>
      <w:numFmt w:val="bullet"/>
      <w:lvlText w:val=""/>
      <w:lvlJc w:val="left"/>
      <w:pPr>
        <w:ind w:left="2880" w:hanging="360"/>
      </w:pPr>
      <w:rPr>
        <w:rFonts w:ascii="Symbol" w:hAnsi="Symbol" w:hint="default"/>
      </w:rPr>
    </w:lvl>
    <w:lvl w:ilvl="4" w:tplc="C7246498">
      <w:start w:val="1"/>
      <w:numFmt w:val="bullet"/>
      <w:lvlText w:val="o"/>
      <w:lvlJc w:val="left"/>
      <w:pPr>
        <w:ind w:left="3600" w:hanging="360"/>
      </w:pPr>
      <w:rPr>
        <w:rFonts w:ascii="Courier New" w:hAnsi="Courier New" w:hint="default"/>
      </w:rPr>
    </w:lvl>
    <w:lvl w:ilvl="5" w:tplc="AFD29A22">
      <w:start w:val="1"/>
      <w:numFmt w:val="bullet"/>
      <w:lvlText w:val=""/>
      <w:lvlJc w:val="left"/>
      <w:pPr>
        <w:ind w:left="4320" w:hanging="360"/>
      </w:pPr>
      <w:rPr>
        <w:rFonts w:ascii="Wingdings" w:hAnsi="Wingdings" w:hint="default"/>
      </w:rPr>
    </w:lvl>
    <w:lvl w:ilvl="6" w:tplc="6EA64564">
      <w:start w:val="1"/>
      <w:numFmt w:val="bullet"/>
      <w:lvlText w:val=""/>
      <w:lvlJc w:val="left"/>
      <w:pPr>
        <w:ind w:left="5040" w:hanging="360"/>
      </w:pPr>
      <w:rPr>
        <w:rFonts w:ascii="Symbol" w:hAnsi="Symbol" w:hint="default"/>
      </w:rPr>
    </w:lvl>
    <w:lvl w:ilvl="7" w:tplc="88220F40">
      <w:start w:val="1"/>
      <w:numFmt w:val="bullet"/>
      <w:lvlText w:val="o"/>
      <w:lvlJc w:val="left"/>
      <w:pPr>
        <w:ind w:left="5760" w:hanging="360"/>
      </w:pPr>
      <w:rPr>
        <w:rFonts w:ascii="Courier New" w:hAnsi="Courier New" w:hint="default"/>
      </w:rPr>
    </w:lvl>
    <w:lvl w:ilvl="8" w:tplc="5A3E6202">
      <w:start w:val="1"/>
      <w:numFmt w:val="bullet"/>
      <w:lvlText w:val=""/>
      <w:lvlJc w:val="left"/>
      <w:pPr>
        <w:ind w:left="6480" w:hanging="360"/>
      </w:pPr>
      <w:rPr>
        <w:rFonts w:ascii="Wingdings" w:hAnsi="Wingdings" w:hint="default"/>
      </w:rPr>
    </w:lvl>
  </w:abstractNum>
  <w:abstractNum w:abstractNumId="3"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5"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7"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10" w15:restartNumberingAfterBreak="0">
    <w:nsid w:val="421EF57C"/>
    <w:multiLevelType w:val="hybridMultilevel"/>
    <w:tmpl w:val="3E48B808"/>
    <w:lvl w:ilvl="0" w:tplc="7F22D330">
      <w:start w:val="1"/>
      <w:numFmt w:val="bullet"/>
      <w:lvlText w:val=""/>
      <w:lvlJc w:val="left"/>
      <w:pPr>
        <w:ind w:left="720" w:hanging="360"/>
      </w:pPr>
      <w:rPr>
        <w:rFonts w:ascii="Symbol" w:hAnsi="Symbol" w:hint="default"/>
      </w:rPr>
    </w:lvl>
    <w:lvl w:ilvl="1" w:tplc="989409A8">
      <w:start w:val="1"/>
      <w:numFmt w:val="bullet"/>
      <w:lvlText w:val="o"/>
      <w:lvlJc w:val="left"/>
      <w:pPr>
        <w:ind w:left="1440" w:hanging="360"/>
      </w:pPr>
      <w:rPr>
        <w:rFonts w:ascii="Courier New" w:hAnsi="Courier New" w:hint="default"/>
      </w:rPr>
    </w:lvl>
    <w:lvl w:ilvl="2" w:tplc="E41A7400">
      <w:start w:val="1"/>
      <w:numFmt w:val="bullet"/>
      <w:lvlText w:val=""/>
      <w:lvlJc w:val="left"/>
      <w:pPr>
        <w:ind w:left="2160" w:hanging="360"/>
      </w:pPr>
      <w:rPr>
        <w:rFonts w:ascii="Wingdings" w:hAnsi="Wingdings" w:hint="default"/>
      </w:rPr>
    </w:lvl>
    <w:lvl w:ilvl="3" w:tplc="9E9EA372">
      <w:start w:val="1"/>
      <w:numFmt w:val="bullet"/>
      <w:lvlText w:val=""/>
      <w:lvlJc w:val="left"/>
      <w:pPr>
        <w:ind w:left="2880" w:hanging="360"/>
      </w:pPr>
      <w:rPr>
        <w:rFonts w:ascii="Symbol" w:hAnsi="Symbol" w:hint="default"/>
      </w:rPr>
    </w:lvl>
    <w:lvl w:ilvl="4" w:tplc="D7B4B8C2">
      <w:start w:val="1"/>
      <w:numFmt w:val="bullet"/>
      <w:lvlText w:val="o"/>
      <w:lvlJc w:val="left"/>
      <w:pPr>
        <w:ind w:left="3600" w:hanging="360"/>
      </w:pPr>
      <w:rPr>
        <w:rFonts w:ascii="Courier New" w:hAnsi="Courier New" w:hint="default"/>
      </w:rPr>
    </w:lvl>
    <w:lvl w:ilvl="5" w:tplc="773815F4">
      <w:start w:val="1"/>
      <w:numFmt w:val="bullet"/>
      <w:lvlText w:val=""/>
      <w:lvlJc w:val="left"/>
      <w:pPr>
        <w:ind w:left="4320" w:hanging="360"/>
      </w:pPr>
      <w:rPr>
        <w:rFonts w:ascii="Wingdings" w:hAnsi="Wingdings" w:hint="default"/>
      </w:rPr>
    </w:lvl>
    <w:lvl w:ilvl="6" w:tplc="AAC265A2">
      <w:start w:val="1"/>
      <w:numFmt w:val="bullet"/>
      <w:lvlText w:val=""/>
      <w:lvlJc w:val="left"/>
      <w:pPr>
        <w:ind w:left="5040" w:hanging="360"/>
      </w:pPr>
      <w:rPr>
        <w:rFonts w:ascii="Symbol" w:hAnsi="Symbol" w:hint="default"/>
      </w:rPr>
    </w:lvl>
    <w:lvl w:ilvl="7" w:tplc="65B2F44E">
      <w:start w:val="1"/>
      <w:numFmt w:val="bullet"/>
      <w:lvlText w:val="o"/>
      <w:lvlJc w:val="left"/>
      <w:pPr>
        <w:ind w:left="5760" w:hanging="360"/>
      </w:pPr>
      <w:rPr>
        <w:rFonts w:ascii="Courier New" w:hAnsi="Courier New" w:hint="default"/>
      </w:rPr>
    </w:lvl>
    <w:lvl w:ilvl="8" w:tplc="D46EFEE0">
      <w:start w:val="1"/>
      <w:numFmt w:val="bullet"/>
      <w:lvlText w:val=""/>
      <w:lvlJc w:val="left"/>
      <w:pPr>
        <w:ind w:left="6480" w:hanging="360"/>
      </w:pPr>
      <w:rPr>
        <w:rFonts w:ascii="Wingdings" w:hAnsi="Wingdings" w:hint="default"/>
      </w:rPr>
    </w:lvl>
  </w:abstractNum>
  <w:abstractNum w:abstractNumId="11" w15:restartNumberingAfterBreak="0">
    <w:nsid w:val="485B046E"/>
    <w:multiLevelType w:val="multilevel"/>
    <w:tmpl w:val="4FEE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13"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5"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047069907">
    <w:abstractNumId w:val="10"/>
  </w:num>
  <w:num w:numId="2" w16cid:durableId="1559777511">
    <w:abstractNumId w:val="2"/>
  </w:num>
  <w:num w:numId="3" w16cid:durableId="1648898771">
    <w:abstractNumId w:val="4"/>
  </w:num>
  <w:num w:numId="4" w16cid:durableId="1276013767">
    <w:abstractNumId w:val="9"/>
  </w:num>
  <w:num w:numId="5" w16cid:durableId="684669184">
    <w:abstractNumId w:val="16"/>
  </w:num>
  <w:num w:numId="6" w16cid:durableId="2089692525">
    <w:abstractNumId w:val="13"/>
  </w:num>
  <w:num w:numId="7" w16cid:durableId="1889755511">
    <w:abstractNumId w:val="15"/>
  </w:num>
  <w:num w:numId="8" w16cid:durableId="11152762">
    <w:abstractNumId w:val="3"/>
  </w:num>
  <w:num w:numId="9" w16cid:durableId="1371030410">
    <w:abstractNumId w:val="1"/>
  </w:num>
  <w:num w:numId="10" w16cid:durableId="450905035">
    <w:abstractNumId w:val="7"/>
  </w:num>
  <w:num w:numId="11" w16cid:durableId="969045762">
    <w:abstractNumId w:val="14"/>
  </w:num>
  <w:num w:numId="12" w16cid:durableId="713850075">
    <w:abstractNumId w:val="12"/>
  </w:num>
  <w:num w:numId="13" w16cid:durableId="1974172642">
    <w:abstractNumId w:val="6"/>
  </w:num>
  <w:num w:numId="14" w16cid:durableId="616838343">
    <w:abstractNumId w:val="15"/>
  </w:num>
  <w:num w:numId="15" w16cid:durableId="1433673047">
    <w:abstractNumId w:val="15"/>
  </w:num>
  <w:num w:numId="16" w16cid:durableId="104740688">
    <w:abstractNumId w:val="15"/>
  </w:num>
  <w:num w:numId="17" w16cid:durableId="1353455884">
    <w:abstractNumId w:val="5"/>
  </w:num>
  <w:num w:numId="18" w16cid:durableId="1646930834">
    <w:abstractNumId w:val="5"/>
  </w:num>
  <w:num w:numId="19" w16cid:durableId="1047098204">
    <w:abstractNumId w:val="8"/>
  </w:num>
  <w:num w:numId="20" w16cid:durableId="1260721565">
    <w:abstractNumId w:val="5"/>
  </w:num>
  <w:num w:numId="21" w16cid:durableId="689069847">
    <w:abstractNumId w:val="8"/>
  </w:num>
  <w:num w:numId="22" w16cid:durableId="1954170555">
    <w:abstractNumId w:val="8"/>
  </w:num>
  <w:num w:numId="23" w16cid:durableId="1470977439">
    <w:abstractNumId w:val="8"/>
  </w:num>
  <w:num w:numId="24" w16cid:durableId="1846434152">
    <w:abstractNumId w:val="5"/>
  </w:num>
  <w:num w:numId="25" w16cid:durableId="951128507">
    <w:abstractNumId w:val="8"/>
  </w:num>
  <w:num w:numId="26" w16cid:durableId="1879079288">
    <w:abstractNumId w:val="11"/>
  </w:num>
  <w:num w:numId="27" w16cid:durableId="734934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257A"/>
    <w:rsid w:val="00013897"/>
    <w:rsid w:val="00026C8C"/>
    <w:rsid w:val="00027189"/>
    <w:rsid w:val="000278C7"/>
    <w:rsid w:val="00027A69"/>
    <w:rsid w:val="000341A6"/>
    <w:rsid w:val="0004064E"/>
    <w:rsid w:val="00040D1E"/>
    <w:rsid w:val="000410F1"/>
    <w:rsid w:val="0004281F"/>
    <w:rsid w:val="000449B7"/>
    <w:rsid w:val="000535BA"/>
    <w:rsid w:val="00053959"/>
    <w:rsid w:val="000555FF"/>
    <w:rsid w:val="00056354"/>
    <w:rsid w:val="00056FB2"/>
    <w:rsid w:val="00057665"/>
    <w:rsid w:val="0006198E"/>
    <w:rsid w:val="00063620"/>
    <w:rsid w:val="00063651"/>
    <w:rsid w:val="00064994"/>
    <w:rsid w:val="00066330"/>
    <w:rsid w:val="000674FC"/>
    <w:rsid w:val="00070053"/>
    <w:rsid w:val="00071CD7"/>
    <w:rsid w:val="00072BBD"/>
    <w:rsid w:val="00073FCF"/>
    <w:rsid w:val="0007497E"/>
    <w:rsid w:val="00076090"/>
    <w:rsid w:val="00077D88"/>
    <w:rsid w:val="00087AA7"/>
    <w:rsid w:val="00093F3B"/>
    <w:rsid w:val="00096AFA"/>
    <w:rsid w:val="000A08BF"/>
    <w:rsid w:val="000A122D"/>
    <w:rsid w:val="000A2EB2"/>
    <w:rsid w:val="000A7BF7"/>
    <w:rsid w:val="000B1A9C"/>
    <w:rsid w:val="000B701E"/>
    <w:rsid w:val="000C1D9E"/>
    <w:rsid w:val="000C3C3E"/>
    <w:rsid w:val="000C714D"/>
    <w:rsid w:val="000D2D47"/>
    <w:rsid w:val="000D3830"/>
    <w:rsid w:val="000E0D38"/>
    <w:rsid w:val="000E17FA"/>
    <w:rsid w:val="000E750D"/>
    <w:rsid w:val="000F14C1"/>
    <w:rsid w:val="000F4049"/>
    <w:rsid w:val="000F53A1"/>
    <w:rsid w:val="000F7E15"/>
    <w:rsid w:val="00100FEF"/>
    <w:rsid w:val="00111FFB"/>
    <w:rsid w:val="001123FB"/>
    <w:rsid w:val="00113A39"/>
    <w:rsid w:val="00115BB7"/>
    <w:rsid w:val="001209DD"/>
    <w:rsid w:val="00123CF9"/>
    <w:rsid w:val="00123DE5"/>
    <w:rsid w:val="00124D7C"/>
    <w:rsid w:val="00125EC7"/>
    <w:rsid w:val="0013045D"/>
    <w:rsid w:val="00131234"/>
    <w:rsid w:val="0013313E"/>
    <w:rsid w:val="0013730E"/>
    <w:rsid w:val="00140323"/>
    <w:rsid w:val="00142E23"/>
    <w:rsid w:val="00142EA4"/>
    <w:rsid w:val="00144614"/>
    <w:rsid w:val="00144E8A"/>
    <w:rsid w:val="00151011"/>
    <w:rsid w:val="00155E67"/>
    <w:rsid w:val="00156561"/>
    <w:rsid w:val="001703DD"/>
    <w:rsid w:val="00172106"/>
    <w:rsid w:val="0017293C"/>
    <w:rsid w:val="001779BF"/>
    <w:rsid w:val="001806C7"/>
    <w:rsid w:val="0018101A"/>
    <w:rsid w:val="00184E53"/>
    <w:rsid w:val="0018638B"/>
    <w:rsid w:val="00186DF5"/>
    <w:rsid w:val="00187E0D"/>
    <w:rsid w:val="00187ED7"/>
    <w:rsid w:val="00190752"/>
    <w:rsid w:val="001911F8"/>
    <w:rsid w:val="001963F2"/>
    <w:rsid w:val="001A117B"/>
    <w:rsid w:val="001A533B"/>
    <w:rsid w:val="001A5626"/>
    <w:rsid w:val="001B0134"/>
    <w:rsid w:val="001B2E65"/>
    <w:rsid w:val="001B457B"/>
    <w:rsid w:val="001B5C96"/>
    <w:rsid w:val="001B739F"/>
    <w:rsid w:val="001C13DE"/>
    <w:rsid w:val="001C4C53"/>
    <w:rsid w:val="001C6E96"/>
    <w:rsid w:val="001D1FF6"/>
    <w:rsid w:val="001D25BB"/>
    <w:rsid w:val="001D5C02"/>
    <w:rsid w:val="001E1477"/>
    <w:rsid w:val="001E14A6"/>
    <w:rsid w:val="001E39FA"/>
    <w:rsid w:val="001E47C4"/>
    <w:rsid w:val="001E6E1D"/>
    <w:rsid w:val="001E7B35"/>
    <w:rsid w:val="001F3F6E"/>
    <w:rsid w:val="001F56E9"/>
    <w:rsid w:val="001F6FA9"/>
    <w:rsid w:val="0020166B"/>
    <w:rsid w:val="00204AA4"/>
    <w:rsid w:val="002050D0"/>
    <w:rsid w:val="00205492"/>
    <w:rsid w:val="0020552F"/>
    <w:rsid w:val="002069B7"/>
    <w:rsid w:val="0020731A"/>
    <w:rsid w:val="00223CE1"/>
    <w:rsid w:val="0022470B"/>
    <w:rsid w:val="00225399"/>
    <w:rsid w:val="00225D70"/>
    <w:rsid w:val="002368F0"/>
    <w:rsid w:val="00237D36"/>
    <w:rsid w:val="00240D48"/>
    <w:rsid w:val="0024153F"/>
    <w:rsid w:val="00241942"/>
    <w:rsid w:val="0024413E"/>
    <w:rsid w:val="0024434F"/>
    <w:rsid w:val="00247217"/>
    <w:rsid w:val="00247D82"/>
    <w:rsid w:val="00247E7F"/>
    <w:rsid w:val="00252308"/>
    <w:rsid w:val="00253110"/>
    <w:rsid w:val="0025667A"/>
    <w:rsid w:val="00257357"/>
    <w:rsid w:val="002636AB"/>
    <w:rsid w:val="00267A2C"/>
    <w:rsid w:val="00272D71"/>
    <w:rsid w:val="00273008"/>
    <w:rsid w:val="00273473"/>
    <w:rsid w:val="00275BB8"/>
    <w:rsid w:val="00276C06"/>
    <w:rsid w:val="00277D59"/>
    <w:rsid w:val="00281FA2"/>
    <w:rsid w:val="0028236B"/>
    <w:rsid w:val="002839BE"/>
    <w:rsid w:val="00291C67"/>
    <w:rsid w:val="002953FA"/>
    <w:rsid w:val="002A0014"/>
    <w:rsid w:val="002A47D2"/>
    <w:rsid w:val="002B1C0D"/>
    <w:rsid w:val="002B2BE0"/>
    <w:rsid w:val="002B307D"/>
    <w:rsid w:val="002B5439"/>
    <w:rsid w:val="002B56EF"/>
    <w:rsid w:val="002B7104"/>
    <w:rsid w:val="002C1C3C"/>
    <w:rsid w:val="002C20FB"/>
    <w:rsid w:val="002C45E3"/>
    <w:rsid w:val="002D0B95"/>
    <w:rsid w:val="002D0BD9"/>
    <w:rsid w:val="002D1785"/>
    <w:rsid w:val="002D1AAA"/>
    <w:rsid w:val="002D1FE1"/>
    <w:rsid w:val="002D3537"/>
    <w:rsid w:val="002E0B6B"/>
    <w:rsid w:val="002E3B4F"/>
    <w:rsid w:val="002F237A"/>
    <w:rsid w:val="00300694"/>
    <w:rsid w:val="00301527"/>
    <w:rsid w:val="0030160F"/>
    <w:rsid w:val="00303D4B"/>
    <w:rsid w:val="00305B2A"/>
    <w:rsid w:val="00305B73"/>
    <w:rsid w:val="00307676"/>
    <w:rsid w:val="003106A2"/>
    <w:rsid w:val="00312512"/>
    <w:rsid w:val="003179F6"/>
    <w:rsid w:val="00317B9F"/>
    <w:rsid w:val="0032037A"/>
    <w:rsid w:val="0032087F"/>
    <w:rsid w:val="00322B53"/>
    <w:rsid w:val="00323B8F"/>
    <w:rsid w:val="00326109"/>
    <w:rsid w:val="00327C8E"/>
    <w:rsid w:val="00330D93"/>
    <w:rsid w:val="00330FB0"/>
    <w:rsid w:val="003370D8"/>
    <w:rsid w:val="00340469"/>
    <w:rsid w:val="00340F47"/>
    <w:rsid w:val="0034354D"/>
    <w:rsid w:val="00347977"/>
    <w:rsid w:val="0035128D"/>
    <w:rsid w:val="00354757"/>
    <w:rsid w:val="00354E34"/>
    <w:rsid w:val="00362911"/>
    <w:rsid w:val="00362BA9"/>
    <w:rsid w:val="00363150"/>
    <w:rsid w:val="003649A5"/>
    <w:rsid w:val="00364D63"/>
    <w:rsid w:val="00367028"/>
    <w:rsid w:val="00370304"/>
    <w:rsid w:val="00370F32"/>
    <w:rsid w:val="003751D0"/>
    <w:rsid w:val="003829E1"/>
    <w:rsid w:val="003844DF"/>
    <w:rsid w:val="00386418"/>
    <w:rsid w:val="00386FA5"/>
    <w:rsid w:val="003909D3"/>
    <w:rsid w:val="00391F2B"/>
    <w:rsid w:val="00395AF8"/>
    <w:rsid w:val="003A1CEE"/>
    <w:rsid w:val="003A30C7"/>
    <w:rsid w:val="003A418A"/>
    <w:rsid w:val="003A6E33"/>
    <w:rsid w:val="003A74A2"/>
    <w:rsid w:val="003B4C5E"/>
    <w:rsid w:val="003B4FFA"/>
    <w:rsid w:val="003B58EC"/>
    <w:rsid w:val="003C44A1"/>
    <w:rsid w:val="003C4BD0"/>
    <w:rsid w:val="003C5B32"/>
    <w:rsid w:val="003C661B"/>
    <w:rsid w:val="003C66B5"/>
    <w:rsid w:val="003C731C"/>
    <w:rsid w:val="003D0CF8"/>
    <w:rsid w:val="003D631A"/>
    <w:rsid w:val="003D70D5"/>
    <w:rsid w:val="003E0D5A"/>
    <w:rsid w:val="003E242F"/>
    <w:rsid w:val="003E5D4C"/>
    <w:rsid w:val="003E623F"/>
    <w:rsid w:val="003F4E84"/>
    <w:rsid w:val="003F5274"/>
    <w:rsid w:val="003F5C8D"/>
    <w:rsid w:val="003F6506"/>
    <w:rsid w:val="003F6A9C"/>
    <w:rsid w:val="004026FA"/>
    <w:rsid w:val="004032F9"/>
    <w:rsid w:val="00406540"/>
    <w:rsid w:val="0041232A"/>
    <w:rsid w:val="00414477"/>
    <w:rsid w:val="004164FD"/>
    <w:rsid w:val="00422B06"/>
    <w:rsid w:val="00424435"/>
    <w:rsid w:val="00426432"/>
    <w:rsid w:val="00430751"/>
    <w:rsid w:val="0043117E"/>
    <w:rsid w:val="00432A35"/>
    <w:rsid w:val="004334C6"/>
    <w:rsid w:val="004370F0"/>
    <w:rsid w:val="00440023"/>
    <w:rsid w:val="00441907"/>
    <w:rsid w:val="0044649C"/>
    <w:rsid w:val="00452311"/>
    <w:rsid w:val="00452600"/>
    <w:rsid w:val="00456BD8"/>
    <w:rsid w:val="00457910"/>
    <w:rsid w:val="00461221"/>
    <w:rsid w:val="00462A79"/>
    <w:rsid w:val="00465CDF"/>
    <w:rsid w:val="00466745"/>
    <w:rsid w:val="004668FF"/>
    <w:rsid w:val="0046733C"/>
    <w:rsid w:val="00467C9A"/>
    <w:rsid w:val="00474E14"/>
    <w:rsid w:val="004751AB"/>
    <w:rsid w:val="00476041"/>
    <w:rsid w:val="00482A3E"/>
    <w:rsid w:val="00482F1B"/>
    <w:rsid w:val="0049257E"/>
    <w:rsid w:val="00493DB4"/>
    <w:rsid w:val="00496027"/>
    <w:rsid w:val="004A7666"/>
    <w:rsid w:val="004B26F2"/>
    <w:rsid w:val="004B26FC"/>
    <w:rsid w:val="004B37D6"/>
    <w:rsid w:val="004B604C"/>
    <w:rsid w:val="004B74CD"/>
    <w:rsid w:val="004C464A"/>
    <w:rsid w:val="004D52E0"/>
    <w:rsid w:val="004D7CAA"/>
    <w:rsid w:val="004E0438"/>
    <w:rsid w:val="004E290E"/>
    <w:rsid w:val="004E448A"/>
    <w:rsid w:val="004F3CFB"/>
    <w:rsid w:val="004F75A5"/>
    <w:rsid w:val="004F77CB"/>
    <w:rsid w:val="005013E9"/>
    <w:rsid w:val="0050744C"/>
    <w:rsid w:val="005135B3"/>
    <w:rsid w:val="00513FD6"/>
    <w:rsid w:val="00515154"/>
    <w:rsid w:val="0052356A"/>
    <w:rsid w:val="00526B6F"/>
    <w:rsid w:val="00531802"/>
    <w:rsid w:val="00531A15"/>
    <w:rsid w:val="00534571"/>
    <w:rsid w:val="005413A6"/>
    <w:rsid w:val="00547BD8"/>
    <w:rsid w:val="00550DF2"/>
    <w:rsid w:val="00551B5C"/>
    <w:rsid w:val="00556271"/>
    <w:rsid w:val="005648B7"/>
    <w:rsid w:val="0056528B"/>
    <w:rsid w:val="00567D36"/>
    <w:rsid w:val="00581A16"/>
    <w:rsid w:val="00582918"/>
    <w:rsid w:val="0058338A"/>
    <w:rsid w:val="00586B5E"/>
    <w:rsid w:val="00591BFD"/>
    <w:rsid w:val="00596EFC"/>
    <w:rsid w:val="0059711D"/>
    <w:rsid w:val="005A266C"/>
    <w:rsid w:val="005A2F21"/>
    <w:rsid w:val="005A5641"/>
    <w:rsid w:val="005A7BD5"/>
    <w:rsid w:val="005A7F78"/>
    <w:rsid w:val="005B176D"/>
    <w:rsid w:val="005B6AD2"/>
    <w:rsid w:val="005B71F6"/>
    <w:rsid w:val="005C2337"/>
    <w:rsid w:val="005C42B5"/>
    <w:rsid w:val="005D166D"/>
    <w:rsid w:val="005D2A92"/>
    <w:rsid w:val="005D54BF"/>
    <w:rsid w:val="005E0910"/>
    <w:rsid w:val="005E49C2"/>
    <w:rsid w:val="005E6975"/>
    <w:rsid w:val="005F1D08"/>
    <w:rsid w:val="0060079E"/>
    <w:rsid w:val="006038D3"/>
    <w:rsid w:val="00604B19"/>
    <w:rsid w:val="00606128"/>
    <w:rsid w:val="00606E9D"/>
    <w:rsid w:val="0060707B"/>
    <w:rsid w:val="00611134"/>
    <w:rsid w:val="00621C91"/>
    <w:rsid w:val="00622B7E"/>
    <w:rsid w:val="00622E18"/>
    <w:rsid w:val="0062797F"/>
    <w:rsid w:val="0063120E"/>
    <w:rsid w:val="00631B82"/>
    <w:rsid w:val="006415C3"/>
    <w:rsid w:val="006415CF"/>
    <w:rsid w:val="00643B80"/>
    <w:rsid w:val="00644C84"/>
    <w:rsid w:val="00645B3D"/>
    <w:rsid w:val="00647729"/>
    <w:rsid w:val="00654F8E"/>
    <w:rsid w:val="0066069C"/>
    <w:rsid w:val="00662274"/>
    <w:rsid w:val="006654AA"/>
    <w:rsid w:val="00666787"/>
    <w:rsid w:val="006672D1"/>
    <w:rsid w:val="00667C2E"/>
    <w:rsid w:val="00670AA4"/>
    <w:rsid w:val="0067346B"/>
    <w:rsid w:val="00674DDF"/>
    <w:rsid w:val="00682533"/>
    <w:rsid w:val="0068280B"/>
    <w:rsid w:val="006A170B"/>
    <w:rsid w:val="006A1CEC"/>
    <w:rsid w:val="006A45DD"/>
    <w:rsid w:val="006A77A1"/>
    <w:rsid w:val="006B005B"/>
    <w:rsid w:val="006B3A1A"/>
    <w:rsid w:val="006B449F"/>
    <w:rsid w:val="006C0A0E"/>
    <w:rsid w:val="006C170E"/>
    <w:rsid w:val="006C50D0"/>
    <w:rsid w:val="006D47C8"/>
    <w:rsid w:val="006D4955"/>
    <w:rsid w:val="006D5734"/>
    <w:rsid w:val="006D6E7C"/>
    <w:rsid w:val="006D7A08"/>
    <w:rsid w:val="006E1973"/>
    <w:rsid w:val="006E21ED"/>
    <w:rsid w:val="006E2A0D"/>
    <w:rsid w:val="006F1577"/>
    <w:rsid w:val="006F3A55"/>
    <w:rsid w:val="006F526B"/>
    <w:rsid w:val="006F7611"/>
    <w:rsid w:val="006F7706"/>
    <w:rsid w:val="006F7805"/>
    <w:rsid w:val="00707581"/>
    <w:rsid w:val="00711683"/>
    <w:rsid w:val="00721AB4"/>
    <w:rsid w:val="00721F03"/>
    <w:rsid w:val="00723AF8"/>
    <w:rsid w:val="007329A2"/>
    <w:rsid w:val="00732D88"/>
    <w:rsid w:val="007427DA"/>
    <w:rsid w:val="00747644"/>
    <w:rsid w:val="007521BC"/>
    <w:rsid w:val="00755474"/>
    <w:rsid w:val="007622F8"/>
    <w:rsid w:val="00766BD3"/>
    <w:rsid w:val="00767140"/>
    <w:rsid w:val="007671D5"/>
    <w:rsid w:val="0077097E"/>
    <w:rsid w:val="00772C03"/>
    <w:rsid w:val="007768B7"/>
    <w:rsid w:val="0078075D"/>
    <w:rsid w:val="0078342A"/>
    <w:rsid w:val="00787B98"/>
    <w:rsid w:val="007A256B"/>
    <w:rsid w:val="007A4877"/>
    <w:rsid w:val="007A617E"/>
    <w:rsid w:val="007B0C85"/>
    <w:rsid w:val="007B2BEF"/>
    <w:rsid w:val="007B4F9A"/>
    <w:rsid w:val="007B6F53"/>
    <w:rsid w:val="007C751D"/>
    <w:rsid w:val="007D5516"/>
    <w:rsid w:val="007D6396"/>
    <w:rsid w:val="007E03D9"/>
    <w:rsid w:val="007E2171"/>
    <w:rsid w:val="007E31D3"/>
    <w:rsid w:val="007F17E3"/>
    <w:rsid w:val="007F30D3"/>
    <w:rsid w:val="007F479C"/>
    <w:rsid w:val="007F519D"/>
    <w:rsid w:val="00800C4A"/>
    <w:rsid w:val="0080112D"/>
    <w:rsid w:val="008036A6"/>
    <w:rsid w:val="00806F14"/>
    <w:rsid w:val="00810327"/>
    <w:rsid w:val="00810C9B"/>
    <w:rsid w:val="00810CBC"/>
    <w:rsid w:val="0081110F"/>
    <w:rsid w:val="0081495A"/>
    <w:rsid w:val="00816225"/>
    <w:rsid w:val="00817625"/>
    <w:rsid w:val="00821E55"/>
    <w:rsid w:val="0082520F"/>
    <w:rsid w:val="00825C81"/>
    <w:rsid w:val="00825CE0"/>
    <w:rsid w:val="008266C4"/>
    <w:rsid w:val="00830FCC"/>
    <w:rsid w:val="00831EDE"/>
    <w:rsid w:val="00835662"/>
    <w:rsid w:val="00836329"/>
    <w:rsid w:val="00840BBC"/>
    <w:rsid w:val="0084788F"/>
    <w:rsid w:val="00861806"/>
    <w:rsid w:val="008718D2"/>
    <w:rsid w:val="008741FD"/>
    <w:rsid w:val="00876101"/>
    <w:rsid w:val="00877C71"/>
    <w:rsid w:val="00887234"/>
    <w:rsid w:val="008940D6"/>
    <w:rsid w:val="008A2F51"/>
    <w:rsid w:val="008B7B40"/>
    <w:rsid w:val="008C036D"/>
    <w:rsid w:val="008C7229"/>
    <w:rsid w:val="008D19AE"/>
    <w:rsid w:val="008D2D2F"/>
    <w:rsid w:val="008D525B"/>
    <w:rsid w:val="008D55D8"/>
    <w:rsid w:val="008D5F1E"/>
    <w:rsid w:val="008D7CE5"/>
    <w:rsid w:val="008E6003"/>
    <w:rsid w:val="008F0E9F"/>
    <w:rsid w:val="008F6271"/>
    <w:rsid w:val="00901BAA"/>
    <w:rsid w:val="009034DA"/>
    <w:rsid w:val="00912DC9"/>
    <w:rsid w:val="00914C32"/>
    <w:rsid w:val="009152A3"/>
    <w:rsid w:val="00917F6D"/>
    <w:rsid w:val="009219AC"/>
    <w:rsid w:val="009229E5"/>
    <w:rsid w:val="0092579C"/>
    <w:rsid w:val="00925EE3"/>
    <w:rsid w:val="00926480"/>
    <w:rsid w:val="00930956"/>
    <w:rsid w:val="00932733"/>
    <w:rsid w:val="00933906"/>
    <w:rsid w:val="00934219"/>
    <w:rsid w:val="009405AD"/>
    <w:rsid w:val="00941370"/>
    <w:rsid w:val="009477FE"/>
    <w:rsid w:val="00962FB6"/>
    <w:rsid w:val="009657A0"/>
    <w:rsid w:val="00966FD5"/>
    <w:rsid w:val="00971123"/>
    <w:rsid w:val="009725DE"/>
    <w:rsid w:val="00972CA2"/>
    <w:rsid w:val="00972DA2"/>
    <w:rsid w:val="009741DE"/>
    <w:rsid w:val="009764F9"/>
    <w:rsid w:val="00976512"/>
    <w:rsid w:val="009779CD"/>
    <w:rsid w:val="00982E13"/>
    <w:rsid w:val="00983ECA"/>
    <w:rsid w:val="0098460E"/>
    <w:rsid w:val="00985B1E"/>
    <w:rsid w:val="009875CC"/>
    <w:rsid w:val="0099029A"/>
    <w:rsid w:val="009916DE"/>
    <w:rsid w:val="00994099"/>
    <w:rsid w:val="00994872"/>
    <w:rsid w:val="00994DCB"/>
    <w:rsid w:val="00997B75"/>
    <w:rsid w:val="009A0E56"/>
    <w:rsid w:val="009A19B0"/>
    <w:rsid w:val="009B10C7"/>
    <w:rsid w:val="009B1A9C"/>
    <w:rsid w:val="009B1CCF"/>
    <w:rsid w:val="009C1682"/>
    <w:rsid w:val="009C1687"/>
    <w:rsid w:val="009C47F5"/>
    <w:rsid w:val="009C729B"/>
    <w:rsid w:val="009C7D83"/>
    <w:rsid w:val="009D2B21"/>
    <w:rsid w:val="009D4FAE"/>
    <w:rsid w:val="009E0475"/>
    <w:rsid w:val="009E375B"/>
    <w:rsid w:val="009E3D6D"/>
    <w:rsid w:val="009E5631"/>
    <w:rsid w:val="009F73D7"/>
    <w:rsid w:val="00A007EA"/>
    <w:rsid w:val="00A046B1"/>
    <w:rsid w:val="00A0553D"/>
    <w:rsid w:val="00A07AD2"/>
    <w:rsid w:val="00A13444"/>
    <w:rsid w:val="00A13E5E"/>
    <w:rsid w:val="00A14252"/>
    <w:rsid w:val="00A16C91"/>
    <w:rsid w:val="00A175E3"/>
    <w:rsid w:val="00A176C4"/>
    <w:rsid w:val="00A20712"/>
    <w:rsid w:val="00A210FB"/>
    <w:rsid w:val="00A22AFF"/>
    <w:rsid w:val="00A23827"/>
    <w:rsid w:val="00A26532"/>
    <w:rsid w:val="00A2791B"/>
    <w:rsid w:val="00A330DC"/>
    <w:rsid w:val="00A33152"/>
    <w:rsid w:val="00A34CA1"/>
    <w:rsid w:val="00A40D8B"/>
    <w:rsid w:val="00A43FEC"/>
    <w:rsid w:val="00A44D1C"/>
    <w:rsid w:val="00A46FAD"/>
    <w:rsid w:val="00A47E2F"/>
    <w:rsid w:val="00A50845"/>
    <w:rsid w:val="00A51D49"/>
    <w:rsid w:val="00A63FA9"/>
    <w:rsid w:val="00A65D8D"/>
    <w:rsid w:val="00A7513B"/>
    <w:rsid w:val="00A75568"/>
    <w:rsid w:val="00A815F9"/>
    <w:rsid w:val="00A9211E"/>
    <w:rsid w:val="00A930F8"/>
    <w:rsid w:val="00A9358F"/>
    <w:rsid w:val="00A94703"/>
    <w:rsid w:val="00A95E01"/>
    <w:rsid w:val="00AA0564"/>
    <w:rsid w:val="00AA2320"/>
    <w:rsid w:val="00AA2663"/>
    <w:rsid w:val="00AA5FB6"/>
    <w:rsid w:val="00AA6524"/>
    <w:rsid w:val="00AA668B"/>
    <w:rsid w:val="00AB1C79"/>
    <w:rsid w:val="00AC2453"/>
    <w:rsid w:val="00AC3650"/>
    <w:rsid w:val="00AC5ADE"/>
    <w:rsid w:val="00AD2B48"/>
    <w:rsid w:val="00AD461D"/>
    <w:rsid w:val="00AE1EAF"/>
    <w:rsid w:val="00AE284C"/>
    <w:rsid w:val="00AE3A45"/>
    <w:rsid w:val="00AE749D"/>
    <w:rsid w:val="00AF04DF"/>
    <w:rsid w:val="00AF261A"/>
    <w:rsid w:val="00AF76A4"/>
    <w:rsid w:val="00B00D7F"/>
    <w:rsid w:val="00B01620"/>
    <w:rsid w:val="00B02EA7"/>
    <w:rsid w:val="00B10EB3"/>
    <w:rsid w:val="00B12AD3"/>
    <w:rsid w:val="00B14BF3"/>
    <w:rsid w:val="00B158D5"/>
    <w:rsid w:val="00B16187"/>
    <w:rsid w:val="00B2289E"/>
    <w:rsid w:val="00B24854"/>
    <w:rsid w:val="00B304B3"/>
    <w:rsid w:val="00B311EC"/>
    <w:rsid w:val="00B312B8"/>
    <w:rsid w:val="00B340CB"/>
    <w:rsid w:val="00B34F3B"/>
    <w:rsid w:val="00B40042"/>
    <w:rsid w:val="00B453E9"/>
    <w:rsid w:val="00B46923"/>
    <w:rsid w:val="00B47910"/>
    <w:rsid w:val="00B51248"/>
    <w:rsid w:val="00B53734"/>
    <w:rsid w:val="00B53AAE"/>
    <w:rsid w:val="00B54A52"/>
    <w:rsid w:val="00B563A3"/>
    <w:rsid w:val="00B61EAE"/>
    <w:rsid w:val="00B629F7"/>
    <w:rsid w:val="00B63392"/>
    <w:rsid w:val="00B64FEF"/>
    <w:rsid w:val="00B661F4"/>
    <w:rsid w:val="00B6680E"/>
    <w:rsid w:val="00B717A4"/>
    <w:rsid w:val="00B71D87"/>
    <w:rsid w:val="00B7286E"/>
    <w:rsid w:val="00B81AC5"/>
    <w:rsid w:val="00B914E4"/>
    <w:rsid w:val="00B94599"/>
    <w:rsid w:val="00B95402"/>
    <w:rsid w:val="00B96290"/>
    <w:rsid w:val="00B9649F"/>
    <w:rsid w:val="00BA0A3A"/>
    <w:rsid w:val="00BA1A90"/>
    <w:rsid w:val="00BA1D31"/>
    <w:rsid w:val="00BB3127"/>
    <w:rsid w:val="00BB3243"/>
    <w:rsid w:val="00BB3B6F"/>
    <w:rsid w:val="00BB4046"/>
    <w:rsid w:val="00BB787A"/>
    <w:rsid w:val="00BD3C9B"/>
    <w:rsid w:val="00BD5453"/>
    <w:rsid w:val="00BD5555"/>
    <w:rsid w:val="00BE09F1"/>
    <w:rsid w:val="00BE1DE9"/>
    <w:rsid w:val="00BE30F0"/>
    <w:rsid w:val="00BE30F8"/>
    <w:rsid w:val="00BE49FA"/>
    <w:rsid w:val="00BE55AC"/>
    <w:rsid w:val="00BE586F"/>
    <w:rsid w:val="00BE6DF4"/>
    <w:rsid w:val="00BF1DEE"/>
    <w:rsid w:val="00BF32C7"/>
    <w:rsid w:val="00BF48BC"/>
    <w:rsid w:val="00BF544E"/>
    <w:rsid w:val="00BF6333"/>
    <w:rsid w:val="00BF7F17"/>
    <w:rsid w:val="00C03B7D"/>
    <w:rsid w:val="00C0609C"/>
    <w:rsid w:val="00C06547"/>
    <w:rsid w:val="00C12478"/>
    <w:rsid w:val="00C16C2C"/>
    <w:rsid w:val="00C2003C"/>
    <w:rsid w:val="00C2089E"/>
    <w:rsid w:val="00C21CF2"/>
    <w:rsid w:val="00C25360"/>
    <w:rsid w:val="00C263EA"/>
    <w:rsid w:val="00C26E1D"/>
    <w:rsid w:val="00C27617"/>
    <w:rsid w:val="00C27C56"/>
    <w:rsid w:val="00C32712"/>
    <w:rsid w:val="00C32B2E"/>
    <w:rsid w:val="00C53542"/>
    <w:rsid w:val="00C639BB"/>
    <w:rsid w:val="00C63C71"/>
    <w:rsid w:val="00C706EA"/>
    <w:rsid w:val="00C7323E"/>
    <w:rsid w:val="00C7344E"/>
    <w:rsid w:val="00C7712E"/>
    <w:rsid w:val="00C81606"/>
    <w:rsid w:val="00C8270D"/>
    <w:rsid w:val="00C84DEE"/>
    <w:rsid w:val="00C876C6"/>
    <w:rsid w:val="00C9324F"/>
    <w:rsid w:val="00C961FA"/>
    <w:rsid w:val="00C97968"/>
    <w:rsid w:val="00CA2DF9"/>
    <w:rsid w:val="00CB1416"/>
    <w:rsid w:val="00CB41A1"/>
    <w:rsid w:val="00CC0E26"/>
    <w:rsid w:val="00CC198B"/>
    <w:rsid w:val="00CC1C47"/>
    <w:rsid w:val="00CC257C"/>
    <w:rsid w:val="00CC43C4"/>
    <w:rsid w:val="00CC459F"/>
    <w:rsid w:val="00CD0296"/>
    <w:rsid w:val="00CD24BF"/>
    <w:rsid w:val="00CD5D3E"/>
    <w:rsid w:val="00CE029E"/>
    <w:rsid w:val="00CE56C5"/>
    <w:rsid w:val="00CE5792"/>
    <w:rsid w:val="00CE6B7D"/>
    <w:rsid w:val="00D01536"/>
    <w:rsid w:val="00D01869"/>
    <w:rsid w:val="00D0231B"/>
    <w:rsid w:val="00D063FA"/>
    <w:rsid w:val="00D06B50"/>
    <w:rsid w:val="00D10F69"/>
    <w:rsid w:val="00D13992"/>
    <w:rsid w:val="00D15391"/>
    <w:rsid w:val="00D15FB9"/>
    <w:rsid w:val="00D1618F"/>
    <w:rsid w:val="00D22CE0"/>
    <w:rsid w:val="00D23982"/>
    <w:rsid w:val="00D23F30"/>
    <w:rsid w:val="00D27453"/>
    <w:rsid w:val="00D3313D"/>
    <w:rsid w:val="00D35391"/>
    <w:rsid w:val="00D37A3F"/>
    <w:rsid w:val="00D425E4"/>
    <w:rsid w:val="00D44F16"/>
    <w:rsid w:val="00D51F51"/>
    <w:rsid w:val="00D56EE0"/>
    <w:rsid w:val="00D62E48"/>
    <w:rsid w:val="00D637C3"/>
    <w:rsid w:val="00D67A8D"/>
    <w:rsid w:val="00D7587E"/>
    <w:rsid w:val="00D762D3"/>
    <w:rsid w:val="00D8208B"/>
    <w:rsid w:val="00D8434B"/>
    <w:rsid w:val="00D86723"/>
    <w:rsid w:val="00D91F36"/>
    <w:rsid w:val="00D92631"/>
    <w:rsid w:val="00D942D7"/>
    <w:rsid w:val="00D9439A"/>
    <w:rsid w:val="00D94AFE"/>
    <w:rsid w:val="00D94E08"/>
    <w:rsid w:val="00DA3760"/>
    <w:rsid w:val="00DB3EDF"/>
    <w:rsid w:val="00DB4C65"/>
    <w:rsid w:val="00DC09CF"/>
    <w:rsid w:val="00DC14B5"/>
    <w:rsid w:val="00DD2059"/>
    <w:rsid w:val="00DD2680"/>
    <w:rsid w:val="00DD6F1C"/>
    <w:rsid w:val="00DE4FC2"/>
    <w:rsid w:val="00DF01A7"/>
    <w:rsid w:val="00DF0EFE"/>
    <w:rsid w:val="00DF1345"/>
    <w:rsid w:val="00E00DF2"/>
    <w:rsid w:val="00E068FC"/>
    <w:rsid w:val="00E11C7E"/>
    <w:rsid w:val="00E140C8"/>
    <w:rsid w:val="00E17312"/>
    <w:rsid w:val="00E2164E"/>
    <w:rsid w:val="00E31797"/>
    <w:rsid w:val="00E33333"/>
    <w:rsid w:val="00E34A88"/>
    <w:rsid w:val="00E36A06"/>
    <w:rsid w:val="00E37BB6"/>
    <w:rsid w:val="00E37C49"/>
    <w:rsid w:val="00E438EF"/>
    <w:rsid w:val="00E50019"/>
    <w:rsid w:val="00E54595"/>
    <w:rsid w:val="00E561D7"/>
    <w:rsid w:val="00E60B9A"/>
    <w:rsid w:val="00E672B9"/>
    <w:rsid w:val="00E74D3D"/>
    <w:rsid w:val="00E763F2"/>
    <w:rsid w:val="00E82013"/>
    <w:rsid w:val="00E8245D"/>
    <w:rsid w:val="00E825C4"/>
    <w:rsid w:val="00E84653"/>
    <w:rsid w:val="00E8671F"/>
    <w:rsid w:val="00E86FC3"/>
    <w:rsid w:val="00E872FB"/>
    <w:rsid w:val="00E9148D"/>
    <w:rsid w:val="00E974B4"/>
    <w:rsid w:val="00EB7F90"/>
    <w:rsid w:val="00EC31C1"/>
    <w:rsid w:val="00EC33AB"/>
    <w:rsid w:val="00EC7256"/>
    <w:rsid w:val="00ED0112"/>
    <w:rsid w:val="00ED111A"/>
    <w:rsid w:val="00ED1A2B"/>
    <w:rsid w:val="00ED56F6"/>
    <w:rsid w:val="00ED69D4"/>
    <w:rsid w:val="00ED78DC"/>
    <w:rsid w:val="00EE3906"/>
    <w:rsid w:val="00EE6F02"/>
    <w:rsid w:val="00EF26D5"/>
    <w:rsid w:val="00EF40EB"/>
    <w:rsid w:val="00EF4F48"/>
    <w:rsid w:val="00EF62BF"/>
    <w:rsid w:val="00EF654F"/>
    <w:rsid w:val="00F00777"/>
    <w:rsid w:val="00F00983"/>
    <w:rsid w:val="00F011D1"/>
    <w:rsid w:val="00F0292A"/>
    <w:rsid w:val="00F048E1"/>
    <w:rsid w:val="00F064FE"/>
    <w:rsid w:val="00F11C7C"/>
    <w:rsid w:val="00F125D7"/>
    <w:rsid w:val="00F1289B"/>
    <w:rsid w:val="00F16688"/>
    <w:rsid w:val="00F20CB5"/>
    <w:rsid w:val="00F21082"/>
    <w:rsid w:val="00F228BC"/>
    <w:rsid w:val="00F22DA3"/>
    <w:rsid w:val="00F30240"/>
    <w:rsid w:val="00F3330E"/>
    <w:rsid w:val="00F353F7"/>
    <w:rsid w:val="00F370AC"/>
    <w:rsid w:val="00F37B8A"/>
    <w:rsid w:val="00F461D0"/>
    <w:rsid w:val="00F50D0A"/>
    <w:rsid w:val="00F5327F"/>
    <w:rsid w:val="00F64BF4"/>
    <w:rsid w:val="00F67D3F"/>
    <w:rsid w:val="00F7138F"/>
    <w:rsid w:val="00F75247"/>
    <w:rsid w:val="00F808AD"/>
    <w:rsid w:val="00F842C6"/>
    <w:rsid w:val="00F9201D"/>
    <w:rsid w:val="00F949FC"/>
    <w:rsid w:val="00FA1046"/>
    <w:rsid w:val="00FA21C0"/>
    <w:rsid w:val="00FA35EE"/>
    <w:rsid w:val="00FA597E"/>
    <w:rsid w:val="00FB5FF6"/>
    <w:rsid w:val="00FB66C3"/>
    <w:rsid w:val="00FC71C8"/>
    <w:rsid w:val="00FC745E"/>
    <w:rsid w:val="00FC7D62"/>
    <w:rsid w:val="00FD2FD7"/>
    <w:rsid w:val="00FD50B5"/>
    <w:rsid w:val="00FD661D"/>
    <w:rsid w:val="00FE1C18"/>
    <w:rsid w:val="00FE4132"/>
    <w:rsid w:val="00FE70F3"/>
    <w:rsid w:val="00FF08CC"/>
    <w:rsid w:val="00FF5085"/>
    <w:rsid w:val="010840FD"/>
    <w:rsid w:val="014FEFCA"/>
    <w:rsid w:val="01948D4F"/>
    <w:rsid w:val="0198CA34"/>
    <w:rsid w:val="01F7C017"/>
    <w:rsid w:val="02AC9D6E"/>
    <w:rsid w:val="02DAC6E1"/>
    <w:rsid w:val="02E6F65B"/>
    <w:rsid w:val="032FA246"/>
    <w:rsid w:val="039F4B8B"/>
    <w:rsid w:val="03A67FB2"/>
    <w:rsid w:val="0413BD1F"/>
    <w:rsid w:val="04316305"/>
    <w:rsid w:val="04973F32"/>
    <w:rsid w:val="05621D18"/>
    <w:rsid w:val="06026146"/>
    <w:rsid w:val="061E115D"/>
    <w:rsid w:val="06BC594E"/>
    <w:rsid w:val="06C0525B"/>
    <w:rsid w:val="06DF4EF2"/>
    <w:rsid w:val="06EBD990"/>
    <w:rsid w:val="0711D8E9"/>
    <w:rsid w:val="07585ED6"/>
    <w:rsid w:val="076DB818"/>
    <w:rsid w:val="08DDD498"/>
    <w:rsid w:val="09846AEF"/>
    <w:rsid w:val="098DA619"/>
    <w:rsid w:val="0A6D1628"/>
    <w:rsid w:val="0A8B8A31"/>
    <w:rsid w:val="0AA422AC"/>
    <w:rsid w:val="0BBAA1C4"/>
    <w:rsid w:val="0BD37163"/>
    <w:rsid w:val="0C334C9B"/>
    <w:rsid w:val="0C503E84"/>
    <w:rsid w:val="0CCF2F9D"/>
    <w:rsid w:val="0D7B8013"/>
    <w:rsid w:val="0E241599"/>
    <w:rsid w:val="0E50B2DC"/>
    <w:rsid w:val="0EB7AA69"/>
    <w:rsid w:val="0EC47632"/>
    <w:rsid w:val="0F9B73F1"/>
    <w:rsid w:val="0FFED497"/>
    <w:rsid w:val="103B9C2E"/>
    <w:rsid w:val="112C387C"/>
    <w:rsid w:val="1186A15C"/>
    <w:rsid w:val="11C3E801"/>
    <w:rsid w:val="120CB092"/>
    <w:rsid w:val="1300B2F0"/>
    <w:rsid w:val="131B8975"/>
    <w:rsid w:val="132E44B5"/>
    <w:rsid w:val="13796EA1"/>
    <w:rsid w:val="13A20A3F"/>
    <w:rsid w:val="147CDBAA"/>
    <w:rsid w:val="1480A52B"/>
    <w:rsid w:val="15304C0A"/>
    <w:rsid w:val="15B841A5"/>
    <w:rsid w:val="16031104"/>
    <w:rsid w:val="161087B0"/>
    <w:rsid w:val="16559956"/>
    <w:rsid w:val="17E941F5"/>
    <w:rsid w:val="1837538A"/>
    <w:rsid w:val="1892F20B"/>
    <w:rsid w:val="18F47BE3"/>
    <w:rsid w:val="199D7C6E"/>
    <w:rsid w:val="1A01BEB9"/>
    <w:rsid w:val="1A0BA5A4"/>
    <w:rsid w:val="1A9C2DA6"/>
    <w:rsid w:val="1AB83603"/>
    <w:rsid w:val="1AC7D339"/>
    <w:rsid w:val="1B41281D"/>
    <w:rsid w:val="1BEA4DE9"/>
    <w:rsid w:val="1C949E3F"/>
    <w:rsid w:val="1CFACDAF"/>
    <w:rsid w:val="1D57A3FA"/>
    <w:rsid w:val="1DB181EB"/>
    <w:rsid w:val="1DFE092A"/>
    <w:rsid w:val="1E57945F"/>
    <w:rsid w:val="1E981891"/>
    <w:rsid w:val="1E9EF3F7"/>
    <w:rsid w:val="1ED87783"/>
    <w:rsid w:val="1F2E2680"/>
    <w:rsid w:val="1FF9BDBE"/>
    <w:rsid w:val="201AC178"/>
    <w:rsid w:val="2060F4B5"/>
    <w:rsid w:val="21B205DC"/>
    <w:rsid w:val="21DC0A1A"/>
    <w:rsid w:val="22499A95"/>
    <w:rsid w:val="230F662C"/>
    <w:rsid w:val="233ED220"/>
    <w:rsid w:val="23C51972"/>
    <w:rsid w:val="23F30DCB"/>
    <w:rsid w:val="2518CFCA"/>
    <w:rsid w:val="2542F19D"/>
    <w:rsid w:val="25927071"/>
    <w:rsid w:val="26481868"/>
    <w:rsid w:val="268BC83E"/>
    <w:rsid w:val="26A571C8"/>
    <w:rsid w:val="2724F2AA"/>
    <w:rsid w:val="276636CB"/>
    <w:rsid w:val="2782284D"/>
    <w:rsid w:val="27C49726"/>
    <w:rsid w:val="288EFD71"/>
    <w:rsid w:val="2898F866"/>
    <w:rsid w:val="2A40B768"/>
    <w:rsid w:val="2AE1D452"/>
    <w:rsid w:val="2B8841EE"/>
    <w:rsid w:val="2BD09928"/>
    <w:rsid w:val="2C5F8FB4"/>
    <w:rsid w:val="2D33C46D"/>
    <w:rsid w:val="2D5AA2B4"/>
    <w:rsid w:val="2EA21560"/>
    <w:rsid w:val="2F037A0F"/>
    <w:rsid w:val="2F11FD30"/>
    <w:rsid w:val="2F45DBC6"/>
    <w:rsid w:val="2F67C70B"/>
    <w:rsid w:val="300F205B"/>
    <w:rsid w:val="30440C55"/>
    <w:rsid w:val="32140C1A"/>
    <w:rsid w:val="32926F04"/>
    <w:rsid w:val="33AFDC7B"/>
    <w:rsid w:val="34258177"/>
    <w:rsid w:val="35C20F95"/>
    <w:rsid w:val="36626A4F"/>
    <w:rsid w:val="366C4A14"/>
    <w:rsid w:val="37385A50"/>
    <w:rsid w:val="37F3995B"/>
    <w:rsid w:val="3839B0BD"/>
    <w:rsid w:val="38765D5F"/>
    <w:rsid w:val="38AB01D5"/>
    <w:rsid w:val="39189FEC"/>
    <w:rsid w:val="395570B4"/>
    <w:rsid w:val="39701829"/>
    <w:rsid w:val="3A41E34E"/>
    <w:rsid w:val="3AE3486A"/>
    <w:rsid w:val="3B1BCDD2"/>
    <w:rsid w:val="3BECF648"/>
    <w:rsid w:val="3C30370B"/>
    <w:rsid w:val="3C5CE2E7"/>
    <w:rsid w:val="3CD0837A"/>
    <w:rsid w:val="3CFBE1DC"/>
    <w:rsid w:val="3DA706D2"/>
    <w:rsid w:val="3E43894C"/>
    <w:rsid w:val="3E9F77A9"/>
    <w:rsid w:val="3EFEA605"/>
    <w:rsid w:val="3F02512E"/>
    <w:rsid w:val="3F264B3A"/>
    <w:rsid w:val="3F685F09"/>
    <w:rsid w:val="3FB07070"/>
    <w:rsid w:val="3FDF59AD"/>
    <w:rsid w:val="401A45FD"/>
    <w:rsid w:val="402C4FBB"/>
    <w:rsid w:val="40DE7E02"/>
    <w:rsid w:val="413F2504"/>
    <w:rsid w:val="41472583"/>
    <w:rsid w:val="4151F3BD"/>
    <w:rsid w:val="417C409D"/>
    <w:rsid w:val="420519AB"/>
    <w:rsid w:val="4220D467"/>
    <w:rsid w:val="4316FA6F"/>
    <w:rsid w:val="436AD6CC"/>
    <w:rsid w:val="43755959"/>
    <w:rsid w:val="43A45101"/>
    <w:rsid w:val="44125454"/>
    <w:rsid w:val="442CD524"/>
    <w:rsid w:val="44B2CAD0"/>
    <w:rsid w:val="44B9C338"/>
    <w:rsid w:val="462AAB25"/>
    <w:rsid w:val="464E9B31"/>
    <w:rsid w:val="46559399"/>
    <w:rsid w:val="465688B7"/>
    <w:rsid w:val="465A149E"/>
    <w:rsid w:val="467EF610"/>
    <w:rsid w:val="468AC8C1"/>
    <w:rsid w:val="471834C2"/>
    <w:rsid w:val="47372BAA"/>
    <w:rsid w:val="480BEDA0"/>
    <w:rsid w:val="484A6705"/>
    <w:rsid w:val="48876ACB"/>
    <w:rsid w:val="489FD877"/>
    <w:rsid w:val="48E39691"/>
    <w:rsid w:val="48F0B69B"/>
    <w:rsid w:val="48FF1727"/>
    <w:rsid w:val="491C09BB"/>
    <w:rsid w:val="492F2B65"/>
    <w:rsid w:val="49B38A04"/>
    <w:rsid w:val="49BCD846"/>
    <w:rsid w:val="49CDFF0B"/>
    <w:rsid w:val="4A969616"/>
    <w:rsid w:val="4AE64BF6"/>
    <w:rsid w:val="4B29F9DA"/>
    <w:rsid w:val="4B9E3A6A"/>
    <w:rsid w:val="4C0D280E"/>
    <w:rsid w:val="4C2947C1"/>
    <w:rsid w:val="4C36A6B6"/>
    <w:rsid w:val="4C94D8D4"/>
    <w:rsid w:val="4CAB94AB"/>
    <w:rsid w:val="4CB35520"/>
    <w:rsid w:val="4D0332D9"/>
    <w:rsid w:val="4DB87856"/>
    <w:rsid w:val="4DC51822"/>
    <w:rsid w:val="4E4BA0B1"/>
    <w:rsid w:val="4E7FFB74"/>
    <w:rsid w:val="4EBF0CB9"/>
    <w:rsid w:val="4ED7C988"/>
    <w:rsid w:val="4EF74045"/>
    <w:rsid w:val="4F33E601"/>
    <w:rsid w:val="4FDAF657"/>
    <w:rsid w:val="50AA374D"/>
    <w:rsid w:val="5102A9F1"/>
    <w:rsid w:val="51218E32"/>
    <w:rsid w:val="51993B5E"/>
    <w:rsid w:val="5336DC14"/>
    <w:rsid w:val="534CF62C"/>
    <w:rsid w:val="53A58281"/>
    <w:rsid w:val="541B3149"/>
    <w:rsid w:val="5448149C"/>
    <w:rsid w:val="548F6301"/>
    <w:rsid w:val="549A9377"/>
    <w:rsid w:val="55AE74BC"/>
    <w:rsid w:val="566CAC81"/>
    <w:rsid w:val="56856728"/>
    <w:rsid w:val="56A05CB2"/>
    <w:rsid w:val="572D7189"/>
    <w:rsid w:val="5731BB8D"/>
    <w:rsid w:val="573A7582"/>
    <w:rsid w:val="57D3CC2F"/>
    <w:rsid w:val="57E8F39C"/>
    <w:rsid w:val="5882A6F6"/>
    <w:rsid w:val="58A84922"/>
    <w:rsid w:val="58FF91DB"/>
    <w:rsid w:val="592A895A"/>
    <w:rsid w:val="59CB0B5C"/>
    <w:rsid w:val="59F2A7F7"/>
    <w:rsid w:val="5A14D75D"/>
    <w:rsid w:val="5A3897D4"/>
    <w:rsid w:val="5AD5FCAE"/>
    <w:rsid w:val="5B4D2DE7"/>
    <w:rsid w:val="5B4F765B"/>
    <w:rsid w:val="5BDBB4A2"/>
    <w:rsid w:val="5C5077C7"/>
    <w:rsid w:val="5C5FC0C2"/>
    <w:rsid w:val="5C88130C"/>
    <w:rsid w:val="5CDDC472"/>
    <w:rsid w:val="5D315232"/>
    <w:rsid w:val="5D9851F1"/>
    <w:rsid w:val="5E0D8BA2"/>
    <w:rsid w:val="5E701F9E"/>
    <w:rsid w:val="5F16B9C7"/>
    <w:rsid w:val="5F1FEBC2"/>
    <w:rsid w:val="5F929061"/>
    <w:rsid w:val="5F984374"/>
    <w:rsid w:val="5FA95C8F"/>
    <w:rsid w:val="5FE264EB"/>
    <w:rsid w:val="6001C379"/>
    <w:rsid w:val="6052683A"/>
    <w:rsid w:val="60DC3D70"/>
    <w:rsid w:val="623AF8B8"/>
    <w:rsid w:val="623EDC6F"/>
    <w:rsid w:val="634B5BC6"/>
    <w:rsid w:val="63FCA3C4"/>
    <w:rsid w:val="64042503"/>
    <w:rsid w:val="641D9DD6"/>
    <w:rsid w:val="64B27C6D"/>
    <w:rsid w:val="64B3224D"/>
    <w:rsid w:val="64B35672"/>
    <w:rsid w:val="665552E4"/>
    <w:rsid w:val="671682B5"/>
    <w:rsid w:val="672C6985"/>
    <w:rsid w:val="67434D66"/>
    <w:rsid w:val="676E6FAB"/>
    <w:rsid w:val="6782C191"/>
    <w:rsid w:val="67F713EF"/>
    <w:rsid w:val="687D27AF"/>
    <w:rsid w:val="6889DE05"/>
    <w:rsid w:val="6894C8C5"/>
    <w:rsid w:val="68F519C7"/>
    <w:rsid w:val="68F93B42"/>
    <w:rsid w:val="692C023C"/>
    <w:rsid w:val="6997B704"/>
    <w:rsid w:val="69A69E3E"/>
    <w:rsid w:val="6A40E9AE"/>
    <w:rsid w:val="6A8AB1D0"/>
    <w:rsid w:val="6B0E932F"/>
    <w:rsid w:val="6B4CEA49"/>
    <w:rsid w:val="6C17B3A7"/>
    <w:rsid w:val="6C7DD212"/>
    <w:rsid w:val="6CC0361C"/>
    <w:rsid w:val="6CD915AF"/>
    <w:rsid w:val="6DB38408"/>
    <w:rsid w:val="6DCF92BD"/>
    <w:rsid w:val="6E9491C6"/>
    <w:rsid w:val="6EEC9878"/>
    <w:rsid w:val="6FB572D4"/>
    <w:rsid w:val="6FFD2358"/>
    <w:rsid w:val="720CF9EC"/>
    <w:rsid w:val="72A1ABAD"/>
    <w:rsid w:val="72AABD40"/>
    <w:rsid w:val="72ED1396"/>
    <w:rsid w:val="7316BEB9"/>
    <w:rsid w:val="73284FD9"/>
    <w:rsid w:val="739DFE4A"/>
    <w:rsid w:val="73C874C2"/>
    <w:rsid w:val="73C9A008"/>
    <w:rsid w:val="73EE9FDC"/>
    <w:rsid w:val="740D2C5A"/>
    <w:rsid w:val="75657069"/>
    <w:rsid w:val="756D8C12"/>
    <w:rsid w:val="75D7BE4A"/>
    <w:rsid w:val="7696BC83"/>
    <w:rsid w:val="76C39413"/>
    <w:rsid w:val="76E8186D"/>
    <w:rsid w:val="771AEFAF"/>
    <w:rsid w:val="77BD851D"/>
    <w:rsid w:val="77C213C9"/>
    <w:rsid w:val="77E48039"/>
    <w:rsid w:val="78A41745"/>
    <w:rsid w:val="78C2D91F"/>
    <w:rsid w:val="798728DC"/>
    <w:rsid w:val="7B521E00"/>
    <w:rsid w:val="7B710BFF"/>
    <w:rsid w:val="7C174EA6"/>
    <w:rsid w:val="7C8517EA"/>
    <w:rsid w:val="7CFD7527"/>
    <w:rsid w:val="7D611940"/>
    <w:rsid w:val="7E10C3D8"/>
    <w:rsid w:val="7F01D3DA"/>
    <w:rsid w:val="7F06B776"/>
    <w:rsid w:val="7F22602E"/>
    <w:rsid w:val="7F6ADAC2"/>
    <w:rsid w:val="7FB3A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customStyle="1" w:styleId="paragraph">
    <w:name w:val="paragraph"/>
    <w:basedOn w:val="Normal"/>
    <w:rsid w:val="00D7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1495A"/>
  </w:style>
  <w:style w:type="character" w:customStyle="1" w:styleId="eop">
    <w:name w:val="eop"/>
    <w:basedOn w:val="DefaultParagraphFont"/>
    <w:rsid w:val="0081495A"/>
  </w:style>
  <w:style w:type="character" w:customStyle="1" w:styleId="pagebreaktextspan">
    <w:name w:val="pagebreaktextspan"/>
    <w:basedOn w:val="DefaultParagraphFont"/>
    <w:rsid w:val="0081495A"/>
  </w:style>
  <w:style w:type="character" w:customStyle="1" w:styleId="scxw12970979">
    <w:name w:val="scxw12970979"/>
    <w:basedOn w:val="DefaultParagraphFont"/>
    <w:rsid w:val="008D19AE"/>
  </w:style>
  <w:style w:type="character" w:customStyle="1" w:styleId="scxw209568615">
    <w:name w:val="scxw209568615"/>
    <w:basedOn w:val="DefaultParagraphFont"/>
    <w:rsid w:val="00D762D3"/>
  </w:style>
  <w:style w:type="character" w:customStyle="1" w:styleId="scxw215981633">
    <w:name w:val="scxw215981633"/>
    <w:basedOn w:val="DefaultParagraphFont"/>
    <w:rsid w:val="0020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312685508">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490800239">
      <w:bodyDiv w:val="1"/>
      <w:marLeft w:val="0"/>
      <w:marRight w:val="0"/>
      <w:marTop w:val="0"/>
      <w:marBottom w:val="0"/>
      <w:divBdr>
        <w:top w:val="none" w:sz="0" w:space="0" w:color="auto"/>
        <w:left w:val="none" w:sz="0" w:space="0" w:color="auto"/>
        <w:bottom w:val="none" w:sz="0" w:space="0" w:color="auto"/>
        <w:right w:val="none" w:sz="0" w:space="0" w:color="auto"/>
      </w:divBdr>
    </w:div>
    <w:div w:id="528839885">
      <w:bodyDiv w:val="1"/>
      <w:marLeft w:val="0"/>
      <w:marRight w:val="0"/>
      <w:marTop w:val="0"/>
      <w:marBottom w:val="0"/>
      <w:divBdr>
        <w:top w:val="none" w:sz="0" w:space="0" w:color="auto"/>
        <w:left w:val="none" w:sz="0" w:space="0" w:color="auto"/>
        <w:bottom w:val="none" w:sz="0" w:space="0" w:color="auto"/>
        <w:right w:val="none" w:sz="0" w:space="0" w:color="auto"/>
      </w:divBdr>
    </w:div>
    <w:div w:id="536086252">
      <w:bodyDiv w:val="1"/>
      <w:marLeft w:val="0"/>
      <w:marRight w:val="0"/>
      <w:marTop w:val="0"/>
      <w:marBottom w:val="0"/>
      <w:divBdr>
        <w:top w:val="none" w:sz="0" w:space="0" w:color="auto"/>
        <w:left w:val="none" w:sz="0" w:space="0" w:color="auto"/>
        <w:bottom w:val="none" w:sz="0" w:space="0" w:color="auto"/>
        <w:right w:val="none" w:sz="0" w:space="0" w:color="auto"/>
      </w:divBdr>
    </w:div>
    <w:div w:id="539171000">
      <w:bodyDiv w:val="1"/>
      <w:marLeft w:val="0"/>
      <w:marRight w:val="0"/>
      <w:marTop w:val="0"/>
      <w:marBottom w:val="0"/>
      <w:divBdr>
        <w:top w:val="none" w:sz="0" w:space="0" w:color="auto"/>
        <w:left w:val="none" w:sz="0" w:space="0" w:color="auto"/>
        <w:bottom w:val="none" w:sz="0" w:space="0" w:color="auto"/>
        <w:right w:val="none" w:sz="0" w:space="0" w:color="auto"/>
      </w:divBdr>
    </w:div>
    <w:div w:id="575096302">
      <w:bodyDiv w:val="1"/>
      <w:marLeft w:val="0"/>
      <w:marRight w:val="0"/>
      <w:marTop w:val="0"/>
      <w:marBottom w:val="0"/>
      <w:divBdr>
        <w:top w:val="none" w:sz="0" w:space="0" w:color="auto"/>
        <w:left w:val="none" w:sz="0" w:space="0" w:color="auto"/>
        <w:bottom w:val="none" w:sz="0" w:space="0" w:color="auto"/>
        <w:right w:val="none" w:sz="0" w:space="0" w:color="auto"/>
      </w:divBdr>
    </w:div>
    <w:div w:id="595404168">
      <w:bodyDiv w:val="1"/>
      <w:marLeft w:val="0"/>
      <w:marRight w:val="0"/>
      <w:marTop w:val="0"/>
      <w:marBottom w:val="0"/>
      <w:divBdr>
        <w:top w:val="none" w:sz="0" w:space="0" w:color="auto"/>
        <w:left w:val="none" w:sz="0" w:space="0" w:color="auto"/>
        <w:bottom w:val="none" w:sz="0" w:space="0" w:color="auto"/>
        <w:right w:val="none" w:sz="0" w:space="0" w:color="auto"/>
      </w:divBdr>
    </w:div>
    <w:div w:id="627125377">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822160796">
      <w:bodyDiv w:val="1"/>
      <w:marLeft w:val="0"/>
      <w:marRight w:val="0"/>
      <w:marTop w:val="0"/>
      <w:marBottom w:val="0"/>
      <w:divBdr>
        <w:top w:val="none" w:sz="0" w:space="0" w:color="auto"/>
        <w:left w:val="none" w:sz="0" w:space="0" w:color="auto"/>
        <w:bottom w:val="none" w:sz="0" w:space="0" w:color="auto"/>
        <w:right w:val="none" w:sz="0" w:space="0" w:color="auto"/>
      </w:divBdr>
    </w:div>
    <w:div w:id="966202647">
      <w:bodyDiv w:val="1"/>
      <w:marLeft w:val="0"/>
      <w:marRight w:val="0"/>
      <w:marTop w:val="0"/>
      <w:marBottom w:val="0"/>
      <w:divBdr>
        <w:top w:val="none" w:sz="0" w:space="0" w:color="auto"/>
        <w:left w:val="none" w:sz="0" w:space="0" w:color="auto"/>
        <w:bottom w:val="none" w:sz="0" w:space="0" w:color="auto"/>
        <w:right w:val="none" w:sz="0" w:space="0" w:color="auto"/>
      </w:divBdr>
      <w:divsChild>
        <w:div w:id="1070006401">
          <w:marLeft w:val="0"/>
          <w:marRight w:val="0"/>
          <w:marTop w:val="0"/>
          <w:marBottom w:val="0"/>
          <w:divBdr>
            <w:top w:val="none" w:sz="0" w:space="0" w:color="auto"/>
            <w:left w:val="none" w:sz="0" w:space="0" w:color="auto"/>
            <w:bottom w:val="none" w:sz="0" w:space="0" w:color="auto"/>
            <w:right w:val="none" w:sz="0" w:space="0" w:color="auto"/>
          </w:divBdr>
        </w:div>
        <w:div w:id="1478566466">
          <w:marLeft w:val="0"/>
          <w:marRight w:val="0"/>
          <w:marTop w:val="0"/>
          <w:marBottom w:val="0"/>
          <w:divBdr>
            <w:top w:val="none" w:sz="0" w:space="0" w:color="auto"/>
            <w:left w:val="none" w:sz="0" w:space="0" w:color="auto"/>
            <w:bottom w:val="none" w:sz="0" w:space="0" w:color="auto"/>
            <w:right w:val="none" w:sz="0" w:space="0" w:color="auto"/>
          </w:divBdr>
        </w:div>
        <w:div w:id="1418789263">
          <w:marLeft w:val="0"/>
          <w:marRight w:val="0"/>
          <w:marTop w:val="0"/>
          <w:marBottom w:val="0"/>
          <w:divBdr>
            <w:top w:val="none" w:sz="0" w:space="0" w:color="auto"/>
            <w:left w:val="none" w:sz="0" w:space="0" w:color="auto"/>
            <w:bottom w:val="none" w:sz="0" w:space="0" w:color="auto"/>
            <w:right w:val="none" w:sz="0" w:space="0" w:color="auto"/>
          </w:divBdr>
        </w:div>
        <w:div w:id="1410347706">
          <w:marLeft w:val="0"/>
          <w:marRight w:val="0"/>
          <w:marTop w:val="0"/>
          <w:marBottom w:val="0"/>
          <w:divBdr>
            <w:top w:val="none" w:sz="0" w:space="0" w:color="auto"/>
            <w:left w:val="none" w:sz="0" w:space="0" w:color="auto"/>
            <w:bottom w:val="none" w:sz="0" w:space="0" w:color="auto"/>
            <w:right w:val="none" w:sz="0" w:space="0" w:color="auto"/>
          </w:divBdr>
        </w:div>
        <w:div w:id="418064405">
          <w:marLeft w:val="0"/>
          <w:marRight w:val="0"/>
          <w:marTop w:val="0"/>
          <w:marBottom w:val="0"/>
          <w:divBdr>
            <w:top w:val="none" w:sz="0" w:space="0" w:color="auto"/>
            <w:left w:val="none" w:sz="0" w:space="0" w:color="auto"/>
            <w:bottom w:val="none" w:sz="0" w:space="0" w:color="auto"/>
            <w:right w:val="none" w:sz="0" w:space="0" w:color="auto"/>
          </w:divBdr>
        </w:div>
        <w:div w:id="807745396">
          <w:marLeft w:val="0"/>
          <w:marRight w:val="0"/>
          <w:marTop w:val="0"/>
          <w:marBottom w:val="0"/>
          <w:divBdr>
            <w:top w:val="none" w:sz="0" w:space="0" w:color="auto"/>
            <w:left w:val="none" w:sz="0" w:space="0" w:color="auto"/>
            <w:bottom w:val="none" w:sz="0" w:space="0" w:color="auto"/>
            <w:right w:val="none" w:sz="0" w:space="0" w:color="auto"/>
          </w:divBdr>
        </w:div>
        <w:div w:id="1924100095">
          <w:marLeft w:val="0"/>
          <w:marRight w:val="0"/>
          <w:marTop w:val="0"/>
          <w:marBottom w:val="0"/>
          <w:divBdr>
            <w:top w:val="none" w:sz="0" w:space="0" w:color="auto"/>
            <w:left w:val="none" w:sz="0" w:space="0" w:color="auto"/>
            <w:bottom w:val="none" w:sz="0" w:space="0" w:color="auto"/>
            <w:right w:val="none" w:sz="0" w:space="0" w:color="auto"/>
          </w:divBdr>
        </w:div>
      </w:divsChild>
    </w:div>
    <w:div w:id="1066143734">
      <w:bodyDiv w:val="1"/>
      <w:marLeft w:val="0"/>
      <w:marRight w:val="0"/>
      <w:marTop w:val="0"/>
      <w:marBottom w:val="0"/>
      <w:divBdr>
        <w:top w:val="none" w:sz="0" w:space="0" w:color="auto"/>
        <w:left w:val="none" w:sz="0" w:space="0" w:color="auto"/>
        <w:bottom w:val="none" w:sz="0" w:space="0" w:color="auto"/>
        <w:right w:val="none" w:sz="0" w:space="0" w:color="auto"/>
      </w:divBdr>
      <w:divsChild>
        <w:div w:id="1791897184">
          <w:marLeft w:val="0"/>
          <w:marRight w:val="0"/>
          <w:marTop w:val="0"/>
          <w:marBottom w:val="0"/>
          <w:divBdr>
            <w:top w:val="none" w:sz="0" w:space="0" w:color="auto"/>
            <w:left w:val="none" w:sz="0" w:space="0" w:color="auto"/>
            <w:bottom w:val="none" w:sz="0" w:space="0" w:color="auto"/>
            <w:right w:val="none" w:sz="0" w:space="0" w:color="auto"/>
          </w:divBdr>
          <w:divsChild>
            <w:div w:id="9371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32151">
      <w:bodyDiv w:val="1"/>
      <w:marLeft w:val="0"/>
      <w:marRight w:val="0"/>
      <w:marTop w:val="0"/>
      <w:marBottom w:val="0"/>
      <w:divBdr>
        <w:top w:val="none" w:sz="0" w:space="0" w:color="auto"/>
        <w:left w:val="none" w:sz="0" w:space="0" w:color="auto"/>
        <w:bottom w:val="none" w:sz="0" w:space="0" w:color="auto"/>
        <w:right w:val="none" w:sz="0" w:space="0" w:color="auto"/>
      </w:divBdr>
    </w:div>
    <w:div w:id="1115247469">
      <w:bodyDiv w:val="1"/>
      <w:marLeft w:val="0"/>
      <w:marRight w:val="0"/>
      <w:marTop w:val="0"/>
      <w:marBottom w:val="0"/>
      <w:divBdr>
        <w:top w:val="none" w:sz="0" w:space="0" w:color="auto"/>
        <w:left w:val="none" w:sz="0" w:space="0" w:color="auto"/>
        <w:bottom w:val="none" w:sz="0" w:space="0" w:color="auto"/>
        <w:right w:val="none" w:sz="0" w:space="0" w:color="auto"/>
      </w:divBdr>
    </w:div>
    <w:div w:id="1177354834">
      <w:bodyDiv w:val="1"/>
      <w:marLeft w:val="0"/>
      <w:marRight w:val="0"/>
      <w:marTop w:val="0"/>
      <w:marBottom w:val="0"/>
      <w:divBdr>
        <w:top w:val="none" w:sz="0" w:space="0" w:color="auto"/>
        <w:left w:val="none" w:sz="0" w:space="0" w:color="auto"/>
        <w:bottom w:val="none" w:sz="0" w:space="0" w:color="auto"/>
        <w:right w:val="none" w:sz="0" w:space="0" w:color="auto"/>
      </w:divBdr>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369572405">
      <w:bodyDiv w:val="1"/>
      <w:marLeft w:val="0"/>
      <w:marRight w:val="0"/>
      <w:marTop w:val="0"/>
      <w:marBottom w:val="0"/>
      <w:divBdr>
        <w:top w:val="none" w:sz="0" w:space="0" w:color="auto"/>
        <w:left w:val="none" w:sz="0" w:space="0" w:color="auto"/>
        <w:bottom w:val="none" w:sz="0" w:space="0" w:color="auto"/>
        <w:right w:val="none" w:sz="0" w:space="0" w:color="auto"/>
      </w:divBdr>
    </w:div>
    <w:div w:id="1444878682">
      <w:bodyDiv w:val="1"/>
      <w:marLeft w:val="0"/>
      <w:marRight w:val="0"/>
      <w:marTop w:val="0"/>
      <w:marBottom w:val="0"/>
      <w:divBdr>
        <w:top w:val="none" w:sz="0" w:space="0" w:color="auto"/>
        <w:left w:val="none" w:sz="0" w:space="0" w:color="auto"/>
        <w:bottom w:val="none" w:sz="0" w:space="0" w:color="auto"/>
        <w:right w:val="none" w:sz="0" w:space="0" w:color="auto"/>
      </w:divBdr>
      <w:divsChild>
        <w:div w:id="996617601">
          <w:marLeft w:val="0"/>
          <w:marRight w:val="0"/>
          <w:marTop w:val="0"/>
          <w:marBottom w:val="0"/>
          <w:divBdr>
            <w:top w:val="none" w:sz="0" w:space="0" w:color="auto"/>
            <w:left w:val="none" w:sz="0" w:space="0" w:color="auto"/>
            <w:bottom w:val="none" w:sz="0" w:space="0" w:color="auto"/>
            <w:right w:val="none" w:sz="0" w:space="0" w:color="auto"/>
          </w:divBdr>
          <w:divsChild>
            <w:div w:id="494107895">
              <w:marLeft w:val="0"/>
              <w:marRight w:val="0"/>
              <w:marTop w:val="0"/>
              <w:marBottom w:val="0"/>
              <w:divBdr>
                <w:top w:val="none" w:sz="0" w:space="0" w:color="auto"/>
                <w:left w:val="none" w:sz="0" w:space="0" w:color="auto"/>
                <w:bottom w:val="none" w:sz="0" w:space="0" w:color="auto"/>
                <w:right w:val="none" w:sz="0" w:space="0" w:color="auto"/>
              </w:divBdr>
            </w:div>
            <w:div w:id="1136028091">
              <w:marLeft w:val="0"/>
              <w:marRight w:val="0"/>
              <w:marTop w:val="0"/>
              <w:marBottom w:val="0"/>
              <w:divBdr>
                <w:top w:val="none" w:sz="0" w:space="0" w:color="auto"/>
                <w:left w:val="none" w:sz="0" w:space="0" w:color="auto"/>
                <w:bottom w:val="none" w:sz="0" w:space="0" w:color="auto"/>
                <w:right w:val="none" w:sz="0" w:space="0" w:color="auto"/>
              </w:divBdr>
            </w:div>
            <w:div w:id="1474101533">
              <w:marLeft w:val="0"/>
              <w:marRight w:val="0"/>
              <w:marTop w:val="0"/>
              <w:marBottom w:val="0"/>
              <w:divBdr>
                <w:top w:val="none" w:sz="0" w:space="0" w:color="auto"/>
                <w:left w:val="none" w:sz="0" w:space="0" w:color="auto"/>
                <w:bottom w:val="none" w:sz="0" w:space="0" w:color="auto"/>
                <w:right w:val="none" w:sz="0" w:space="0" w:color="auto"/>
              </w:divBdr>
              <w:divsChild>
                <w:div w:id="1628704646">
                  <w:marLeft w:val="0"/>
                  <w:marRight w:val="0"/>
                  <w:marTop w:val="0"/>
                  <w:marBottom w:val="0"/>
                  <w:divBdr>
                    <w:top w:val="none" w:sz="0" w:space="0" w:color="auto"/>
                    <w:left w:val="none" w:sz="0" w:space="0" w:color="auto"/>
                    <w:bottom w:val="none" w:sz="0" w:space="0" w:color="auto"/>
                    <w:right w:val="none" w:sz="0" w:space="0" w:color="auto"/>
                  </w:divBdr>
                </w:div>
                <w:div w:id="393166764">
                  <w:marLeft w:val="0"/>
                  <w:marRight w:val="0"/>
                  <w:marTop w:val="0"/>
                  <w:marBottom w:val="0"/>
                  <w:divBdr>
                    <w:top w:val="none" w:sz="0" w:space="0" w:color="auto"/>
                    <w:left w:val="none" w:sz="0" w:space="0" w:color="auto"/>
                    <w:bottom w:val="none" w:sz="0" w:space="0" w:color="auto"/>
                    <w:right w:val="none" w:sz="0" w:space="0" w:color="auto"/>
                  </w:divBdr>
                </w:div>
                <w:div w:id="1341741906">
                  <w:marLeft w:val="0"/>
                  <w:marRight w:val="0"/>
                  <w:marTop w:val="0"/>
                  <w:marBottom w:val="0"/>
                  <w:divBdr>
                    <w:top w:val="none" w:sz="0" w:space="0" w:color="auto"/>
                    <w:left w:val="none" w:sz="0" w:space="0" w:color="auto"/>
                    <w:bottom w:val="none" w:sz="0" w:space="0" w:color="auto"/>
                    <w:right w:val="none" w:sz="0" w:space="0" w:color="auto"/>
                  </w:divBdr>
                </w:div>
                <w:div w:id="1806700804">
                  <w:marLeft w:val="0"/>
                  <w:marRight w:val="0"/>
                  <w:marTop w:val="0"/>
                  <w:marBottom w:val="0"/>
                  <w:divBdr>
                    <w:top w:val="none" w:sz="0" w:space="0" w:color="auto"/>
                    <w:left w:val="none" w:sz="0" w:space="0" w:color="auto"/>
                    <w:bottom w:val="none" w:sz="0" w:space="0" w:color="auto"/>
                    <w:right w:val="none" w:sz="0" w:space="0" w:color="auto"/>
                  </w:divBdr>
                </w:div>
                <w:div w:id="1419794026">
                  <w:marLeft w:val="0"/>
                  <w:marRight w:val="0"/>
                  <w:marTop w:val="0"/>
                  <w:marBottom w:val="0"/>
                  <w:divBdr>
                    <w:top w:val="none" w:sz="0" w:space="0" w:color="auto"/>
                    <w:left w:val="none" w:sz="0" w:space="0" w:color="auto"/>
                    <w:bottom w:val="none" w:sz="0" w:space="0" w:color="auto"/>
                    <w:right w:val="none" w:sz="0" w:space="0" w:color="auto"/>
                  </w:divBdr>
                </w:div>
                <w:div w:id="1297951363">
                  <w:marLeft w:val="0"/>
                  <w:marRight w:val="0"/>
                  <w:marTop w:val="0"/>
                  <w:marBottom w:val="0"/>
                  <w:divBdr>
                    <w:top w:val="none" w:sz="0" w:space="0" w:color="auto"/>
                    <w:left w:val="none" w:sz="0" w:space="0" w:color="auto"/>
                    <w:bottom w:val="none" w:sz="0" w:space="0" w:color="auto"/>
                    <w:right w:val="none" w:sz="0" w:space="0" w:color="auto"/>
                  </w:divBdr>
                </w:div>
                <w:div w:id="1826125585">
                  <w:marLeft w:val="0"/>
                  <w:marRight w:val="0"/>
                  <w:marTop w:val="0"/>
                  <w:marBottom w:val="0"/>
                  <w:divBdr>
                    <w:top w:val="none" w:sz="0" w:space="0" w:color="auto"/>
                    <w:left w:val="none" w:sz="0" w:space="0" w:color="auto"/>
                    <w:bottom w:val="none" w:sz="0" w:space="0" w:color="auto"/>
                    <w:right w:val="none" w:sz="0" w:space="0" w:color="auto"/>
                  </w:divBdr>
                </w:div>
                <w:div w:id="27222411">
                  <w:marLeft w:val="0"/>
                  <w:marRight w:val="0"/>
                  <w:marTop w:val="0"/>
                  <w:marBottom w:val="0"/>
                  <w:divBdr>
                    <w:top w:val="none" w:sz="0" w:space="0" w:color="auto"/>
                    <w:left w:val="none" w:sz="0" w:space="0" w:color="auto"/>
                    <w:bottom w:val="none" w:sz="0" w:space="0" w:color="auto"/>
                    <w:right w:val="none" w:sz="0" w:space="0" w:color="auto"/>
                  </w:divBdr>
                </w:div>
                <w:div w:id="98600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537278152">
      <w:bodyDiv w:val="1"/>
      <w:marLeft w:val="0"/>
      <w:marRight w:val="0"/>
      <w:marTop w:val="0"/>
      <w:marBottom w:val="0"/>
      <w:divBdr>
        <w:top w:val="none" w:sz="0" w:space="0" w:color="auto"/>
        <w:left w:val="none" w:sz="0" w:space="0" w:color="auto"/>
        <w:bottom w:val="none" w:sz="0" w:space="0" w:color="auto"/>
        <w:right w:val="none" w:sz="0" w:space="0" w:color="auto"/>
      </w:divBdr>
    </w:div>
    <w:div w:id="1566068505">
      <w:bodyDiv w:val="1"/>
      <w:marLeft w:val="0"/>
      <w:marRight w:val="0"/>
      <w:marTop w:val="0"/>
      <w:marBottom w:val="0"/>
      <w:divBdr>
        <w:top w:val="none" w:sz="0" w:space="0" w:color="auto"/>
        <w:left w:val="none" w:sz="0" w:space="0" w:color="auto"/>
        <w:bottom w:val="none" w:sz="0" w:space="0" w:color="auto"/>
        <w:right w:val="none" w:sz="0" w:space="0" w:color="auto"/>
      </w:divBdr>
    </w:div>
    <w:div w:id="1582135687">
      <w:bodyDiv w:val="1"/>
      <w:marLeft w:val="0"/>
      <w:marRight w:val="0"/>
      <w:marTop w:val="0"/>
      <w:marBottom w:val="0"/>
      <w:divBdr>
        <w:top w:val="none" w:sz="0" w:space="0" w:color="auto"/>
        <w:left w:val="none" w:sz="0" w:space="0" w:color="auto"/>
        <w:bottom w:val="none" w:sz="0" w:space="0" w:color="auto"/>
        <w:right w:val="none" w:sz="0" w:space="0" w:color="auto"/>
      </w:divBdr>
    </w:div>
    <w:div w:id="1608192272">
      <w:bodyDiv w:val="1"/>
      <w:marLeft w:val="0"/>
      <w:marRight w:val="0"/>
      <w:marTop w:val="0"/>
      <w:marBottom w:val="0"/>
      <w:divBdr>
        <w:top w:val="none" w:sz="0" w:space="0" w:color="auto"/>
        <w:left w:val="none" w:sz="0" w:space="0" w:color="auto"/>
        <w:bottom w:val="none" w:sz="0" w:space="0" w:color="auto"/>
        <w:right w:val="none" w:sz="0" w:space="0" w:color="auto"/>
      </w:divBdr>
    </w:div>
    <w:div w:id="1652052200">
      <w:bodyDiv w:val="1"/>
      <w:marLeft w:val="0"/>
      <w:marRight w:val="0"/>
      <w:marTop w:val="0"/>
      <w:marBottom w:val="0"/>
      <w:divBdr>
        <w:top w:val="none" w:sz="0" w:space="0" w:color="auto"/>
        <w:left w:val="none" w:sz="0" w:space="0" w:color="auto"/>
        <w:bottom w:val="none" w:sz="0" w:space="0" w:color="auto"/>
        <w:right w:val="none" w:sz="0" w:space="0" w:color="auto"/>
      </w:divBdr>
    </w:div>
    <w:div w:id="1708985833">
      <w:bodyDiv w:val="1"/>
      <w:marLeft w:val="0"/>
      <w:marRight w:val="0"/>
      <w:marTop w:val="0"/>
      <w:marBottom w:val="0"/>
      <w:divBdr>
        <w:top w:val="none" w:sz="0" w:space="0" w:color="auto"/>
        <w:left w:val="none" w:sz="0" w:space="0" w:color="auto"/>
        <w:bottom w:val="none" w:sz="0" w:space="0" w:color="auto"/>
        <w:right w:val="none" w:sz="0" w:space="0" w:color="auto"/>
      </w:divBdr>
    </w:div>
    <w:div w:id="1721858816">
      <w:bodyDiv w:val="1"/>
      <w:marLeft w:val="0"/>
      <w:marRight w:val="0"/>
      <w:marTop w:val="0"/>
      <w:marBottom w:val="0"/>
      <w:divBdr>
        <w:top w:val="none" w:sz="0" w:space="0" w:color="auto"/>
        <w:left w:val="none" w:sz="0" w:space="0" w:color="auto"/>
        <w:bottom w:val="none" w:sz="0" w:space="0" w:color="auto"/>
        <w:right w:val="none" w:sz="0" w:space="0" w:color="auto"/>
      </w:divBdr>
    </w:div>
    <w:div w:id="1762028478">
      <w:bodyDiv w:val="1"/>
      <w:marLeft w:val="0"/>
      <w:marRight w:val="0"/>
      <w:marTop w:val="0"/>
      <w:marBottom w:val="0"/>
      <w:divBdr>
        <w:top w:val="none" w:sz="0" w:space="0" w:color="auto"/>
        <w:left w:val="none" w:sz="0" w:space="0" w:color="auto"/>
        <w:bottom w:val="none" w:sz="0" w:space="0" w:color="auto"/>
        <w:right w:val="none" w:sz="0" w:space="0" w:color="auto"/>
      </w:divBdr>
    </w:div>
    <w:div w:id="1768231726">
      <w:bodyDiv w:val="1"/>
      <w:marLeft w:val="0"/>
      <w:marRight w:val="0"/>
      <w:marTop w:val="0"/>
      <w:marBottom w:val="0"/>
      <w:divBdr>
        <w:top w:val="none" w:sz="0" w:space="0" w:color="auto"/>
        <w:left w:val="none" w:sz="0" w:space="0" w:color="auto"/>
        <w:bottom w:val="none" w:sz="0" w:space="0" w:color="auto"/>
        <w:right w:val="none" w:sz="0" w:space="0" w:color="auto"/>
      </w:divBdr>
    </w:div>
    <w:div w:id="1770394988">
      <w:bodyDiv w:val="1"/>
      <w:marLeft w:val="0"/>
      <w:marRight w:val="0"/>
      <w:marTop w:val="0"/>
      <w:marBottom w:val="0"/>
      <w:divBdr>
        <w:top w:val="none" w:sz="0" w:space="0" w:color="auto"/>
        <w:left w:val="none" w:sz="0" w:space="0" w:color="auto"/>
        <w:bottom w:val="none" w:sz="0" w:space="0" w:color="auto"/>
        <w:right w:val="none" w:sz="0" w:space="0" w:color="auto"/>
      </w:divBdr>
      <w:divsChild>
        <w:div w:id="2102217277">
          <w:marLeft w:val="0"/>
          <w:marRight w:val="0"/>
          <w:marTop w:val="0"/>
          <w:marBottom w:val="0"/>
          <w:divBdr>
            <w:top w:val="none" w:sz="0" w:space="0" w:color="auto"/>
            <w:left w:val="none" w:sz="0" w:space="0" w:color="auto"/>
            <w:bottom w:val="none" w:sz="0" w:space="0" w:color="auto"/>
            <w:right w:val="none" w:sz="0" w:space="0" w:color="auto"/>
          </w:divBdr>
        </w:div>
        <w:div w:id="655376206">
          <w:marLeft w:val="0"/>
          <w:marRight w:val="0"/>
          <w:marTop w:val="0"/>
          <w:marBottom w:val="0"/>
          <w:divBdr>
            <w:top w:val="none" w:sz="0" w:space="0" w:color="auto"/>
            <w:left w:val="none" w:sz="0" w:space="0" w:color="auto"/>
            <w:bottom w:val="none" w:sz="0" w:space="0" w:color="auto"/>
            <w:right w:val="none" w:sz="0" w:space="0" w:color="auto"/>
          </w:divBdr>
        </w:div>
        <w:div w:id="583344200">
          <w:marLeft w:val="0"/>
          <w:marRight w:val="0"/>
          <w:marTop w:val="0"/>
          <w:marBottom w:val="0"/>
          <w:divBdr>
            <w:top w:val="none" w:sz="0" w:space="0" w:color="auto"/>
            <w:left w:val="none" w:sz="0" w:space="0" w:color="auto"/>
            <w:bottom w:val="none" w:sz="0" w:space="0" w:color="auto"/>
            <w:right w:val="none" w:sz="0" w:space="0" w:color="auto"/>
          </w:divBdr>
        </w:div>
      </w:divsChild>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01457587">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882130446">
      <w:bodyDiv w:val="1"/>
      <w:marLeft w:val="0"/>
      <w:marRight w:val="0"/>
      <w:marTop w:val="0"/>
      <w:marBottom w:val="0"/>
      <w:divBdr>
        <w:top w:val="none" w:sz="0" w:space="0" w:color="auto"/>
        <w:left w:val="none" w:sz="0" w:space="0" w:color="auto"/>
        <w:bottom w:val="none" w:sz="0" w:space="0" w:color="auto"/>
        <w:right w:val="none" w:sz="0" w:space="0" w:color="auto"/>
      </w:divBdr>
    </w:div>
    <w:div w:id="1882547653">
      <w:bodyDiv w:val="1"/>
      <w:marLeft w:val="0"/>
      <w:marRight w:val="0"/>
      <w:marTop w:val="0"/>
      <w:marBottom w:val="0"/>
      <w:divBdr>
        <w:top w:val="none" w:sz="0" w:space="0" w:color="auto"/>
        <w:left w:val="none" w:sz="0" w:space="0" w:color="auto"/>
        <w:bottom w:val="none" w:sz="0" w:space="0" w:color="auto"/>
        <w:right w:val="none" w:sz="0" w:space="0" w:color="auto"/>
      </w:divBdr>
      <w:divsChild>
        <w:div w:id="1401059903">
          <w:marLeft w:val="0"/>
          <w:marRight w:val="0"/>
          <w:marTop w:val="0"/>
          <w:marBottom w:val="0"/>
          <w:divBdr>
            <w:top w:val="none" w:sz="0" w:space="0" w:color="auto"/>
            <w:left w:val="none" w:sz="0" w:space="0" w:color="auto"/>
            <w:bottom w:val="none" w:sz="0" w:space="0" w:color="auto"/>
            <w:right w:val="none" w:sz="0" w:space="0" w:color="auto"/>
          </w:divBdr>
          <w:divsChild>
            <w:div w:id="18886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92191">
      <w:bodyDiv w:val="1"/>
      <w:marLeft w:val="0"/>
      <w:marRight w:val="0"/>
      <w:marTop w:val="0"/>
      <w:marBottom w:val="0"/>
      <w:divBdr>
        <w:top w:val="none" w:sz="0" w:space="0" w:color="auto"/>
        <w:left w:val="none" w:sz="0" w:space="0" w:color="auto"/>
        <w:bottom w:val="none" w:sz="0" w:space="0" w:color="auto"/>
        <w:right w:val="none" w:sz="0" w:space="0" w:color="auto"/>
      </w:divBdr>
    </w:div>
    <w:div w:id="1915699466">
      <w:bodyDiv w:val="1"/>
      <w:marLeft w:val="0"/>
      <w:marRight w:val="0"/>
      <w:marTop w:val="0"/>
      <w:marBottom w:val="0"/>
      <w:divBdr>
        <w:top w:val="none" w:sz="0" w:space="0" w:color="auto"/>
        <w:left w:val="none" w:sz="0" w:space="0" w:color="auto"/>
        <w:bottom w:val="none" w:sz="0" w:space="0" w:color="auto"/>
        <w:right w:val="none" w:sz="0" w:space="0" w:color="auto"/>
      </w:divBdr>
      <w:divsChild>
        <w:div w:id="1098258076">
          <w:marLeft w:val="0"/>
          <w:marRight w:val="0"/>
          <w:marTop w:val="0"/>
          <w:marBottom w:val="0"/>
          <w:divBdr>
            <w:top w:val="none" w:sz="0" w:space="0" w:color="auto"/>
            <w:left w:val="none" w:sz="0" w:space="0" w:color="auto"/>
            <w:bottom w:val="none" w:sz="0" w:space="0" w:color="auto"/>
            <w:right w:val="none" w:sz="0" w:space="0" w:color="auto"/>
          </w:divBdr>
          <w:divsChild>
            <w:div w:id="751242806">
              <w:marLeft w:val="0"/>
              <w:marRight w:val="0"/>
              <w:marTop w:val="0"/>
              <w:marBottom w:val="0"/>
              <w:divBdr>
                <w:top w:val="none" w:sz="0" w:space="0" w:color="auto"/>
                <w:left w:val="none" w:sz="0" w:space="0" w:color="auto"/>
                <w:bottom w:val="none" w:sz="0" w:space="0" w:color="auto"/>
                <w:right w:val="none" w:sz="0" w:space="0" w:color="auto"/>
              </w:divBdr>
              <w:divsChild>
                <w:div w:id="181625162">
                  <w:marLeft w:val="0"/>
                  <w:marRight w:val="0"/>
                  <w:marTop w:val="0"/>
                  <w:marBottom w:val="0"/>
                  <w:divBdr>
                    <w:top w:val="none" w:sz="0" w:space="0" w:color="auto"/>
                    <w:left w:val="none" w:sz="0" w:space="0" w:color="auto"/>
                    <w:bottom w:val="none" w:sz="0" w:space="0" w:color="auto"/>
                    <w:right w:val="none" w:sz="0" w:space="0" w:color="auto"/>
                  </w:divBdr>
                </w:div>
                <w:div w:id="1723404204">
                  <w:marLeft w:val="0"/>
                  <w:marRight w:val="0"/>
                  <w:marTop w:val="0"/>
                  <w:marBottom w:val="0"/>
                  <w:divBdr>
                    <w:top w:val="none" w:sz="0" w:space="0" w:color="auto"/>
                    <w:left w:val="none" w:sz="0" w:space="0" w:color="auto"/>
                    <w:bottom w:val="none" w:sz="0" w:space="0" w:color="auto"/>
                    <w:right w:val="none" w:sz="0" w:space="0" w:color="auto"/>
                  </w:divBdr>
                </w:div>
                <w:div w:id="1490171504">
                  <w:marLeft w:val="0"/>
                  <w:marRight w:val="0"/>
                  <w:marTop w:val="0"/>
                  <w:marBottom w:val="0"/>
                  <w:divBdr>
                    <w:top w:val="none" w:sz="0" w:space="0" w:color="auto"/>
                    <w:left w:val="none" w:sz="0" w:space="0" w:color="auto"/>
                    <w:bottom w:val="none" w:sz="0" w:space="0" w:color="auto"/>
                    <w:right w:val="none" w:sz="0" w:space="0" w:color="auto"/>
                  </w:divBdr>
                </w:div>
                <w:div w:id="1859348134">
                  <w:marLeft w:val="0"/>
                  <w:marRight w:val="0"/>
                  <w:marTop w:val="0"/>
                  <w:marBottom w:val="0"/>
                  <w:divBdr>
                    <w:top w:val="none" w:sz="0" w:space="0" w:color="auto"/>
                    <w:left w:val="none" w:sz="0" w:space="0" w:color="auto"/>
                    <w:bottom w:val="none" w:sz="0" w:space="0" w:color="auto"/>
                    <w:right w:val="none" w:sz="0" w:space="0" w:color="auto"/>
                  </w:divBdr>
                </w:div>
                <w:div w:id="420877863">
                  <w:marLeft w:val="0"/>
                  <w:marRight w:val="0"/>
                  <w:marTop w:val="0"/>
                  <w:marBottom w:val="0"/>
                  <w:divBdr>
                    <w:top w:val="none" w:sz="0" w:space="0" w:color="auto"/>
                    <w:left w:val="none" w:sz="0" w:space="0" w:color="auto"/>
                    <w:bottom w:val="none" w:sz="0" w:space="0" w:color="auto"/>
                    <w:right w:val="none" w:sz="0" w:space="0" w:color="auto"/>
                  </w:divBdr>
                </w:div>
                <w:div w:id="1484393772">
                  <w:marLeft w:val="0"/>
                  <w:marRight w:val="0"/>
                  <w:marTop w:val="0"/>
                  <w:marBottom w:val="0"/>
                  <w:divBdr>
                    <w:top w:val="none" w:sz="0" w:space="0" w:color="auto"/>
                    <w:left w:val="none" w:sz="0" w:space="0" w:color="auto"/>
                    <w:bottom w:val="none" w:sz="0" w:space="0" w:color="auto"/>
                    <w:right w:val="none" w:sz="0" w:space="0" w:color="auto"/>
                  </w:divBdr>
                </w:div>
                <w:div w:id="1861777948">
                  <w:marLeft w:val="0"/>
                  <w:marRight w:val="0"/>
                  <w:marTop w:val="0"/>
                  <w:marBottom w:val="0"/>
                  <w:divBdr>
                    <w:top w:val="none" w:sz="0" w:space="0" w:color="auto"/>
                    <w:left w:val="none" w:sz="0" w:space="0" w:color="auto"/>
                    <w:bottom w:val="none" w:sz="0" w:space="0" w:color="auto"/>
                    <w:right w:val="none" w:sz="0" w:space="0" w:color="auto"/>
                  </w:divBdr>
                </w:div>
                <w:div w:id="882597402">
                  <w:marLeft w:val="0"/>
                  <w:marRight w:val="0"/>
                  <w:marTop w:val="0"/>
                  <w:marBottom w:val="0"/>
                  <w:divBdr>
                    <w:top w:val="none" w:sz="0" w:space="0" w:color="auto"/>
                    <w:left w:val="none" w:sz="0" w:space="0" w:color="auto"/>
                    <w:bottom w:val="none" w:sz="0" w:space="0" w:color="auto"/>
                    <w:right w:val="none" w:sz="0" w:space="0" w:color="auto"/>
                  </w:divBdr>
                </w:div>
                <w:div w:id="878593581">
                  <w:marLeft w:val="0"/>
                  <w:marRight w:val="0"/>
                  <w:marTop w:val="0"/>
                  <w:marBottom w:val="0"/>
                  <w:divBdr>
                    <w:top w:val="none" w:sz="0" w:space="0" w:color="auto"/>
                    <w:left w:val="none" w:sz="0" w:space="0" w:color="auto"/>
                    <w:bottom w:val="none" w:sz="0" w:space="0" w:color="auto"/>
                    <w:right w:val="none" w:sz="0" w:space="0" w:color="auto"/>
                  </w:divBdr>
                </w:div>
                <w:div w:id="1272275241">
                  <w:marLeft w:val="0"/>
                  <w:marRight w:val="0"/>
                  <w:marTop w:val="0"/>
                  <w:marBottom w:val="0"/>
                  <w:divBdr>
                    <w:top w:val="none" w:sz="0" w:space="0" w:color="auto"/>
                    <w:left w:val="none" w:sz="0" w:space="0" w:color="auto"/>
                    <w:bottom w:val="none" w:sz="0" w:space="0" w:color="auto"/>
                    <w:right w:val="none" w:sz="0" w:space="0" w:color="auto"/>
                  </w:divBdr>
                </w:div>
                <w:div w:id="148594092">
                  <w:marLeft w:val="0"/>
                  <w:marRight w:val="0"/>
                  <w:marTop w:val="0"/>
                  <w:marBottom w:val="0"/>
                  <w:divBdr>
                    <w:top w:val="none" w:sz="0" w:space="0" w:color="auto"/>
                    <w:left w:val="none" w:sz="0" w:space="0" w:color="auto"/>
                    <w:bottom w:val="none" w:sz="0" w:space="0" w:color="auto"/>
                    <w:right w:val="none" w:sz="0" w:space="0" w:color="auto"/>
                  </w:divBdr>
                </w:div>
                <w:div w:id="8876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1938979803">
      <w:bodyDiv w:val="1"/>
      <w:marLeft w:val="0"/>
      <w:marRight w:val="0"/>
      <w:marTop w:val="0"/>
      <w:marBottom w:val="0"/>
      <w:divBdr>
        <w:top w:val="none" w:sz="0" w:space="0" w:color="auto"/>
        <w:left w:val="none" w:sz="0" w:space="0" w:color="auto"/>
        <w:bottom w:val="none" w:sz="0" w:space="0" w:color="auto"/>
        <w:right w:val="none" w:sz="0" w:space="0" w:color="auto"/>
      </w:divBdr>
      <w:divsChild>
        <w:div w:id="1974822136">
          <w:marLeft w:val="0"/>
          <w:marRight w:val="0"/>
          <w:marTop w:val="0"/>
          <w:marBottom w:val="0"/>
          <w:divBdr>
            <w:top w:val="none" w:sz="0" w:space="0" w:color="auto"/>
            <w:left w:val="none" w:sz="0" w:space="0" w:color="auto"/>
            <w:bottom w:val="none" w:sz="0" w:space="0" w:color="auto"/>
            <w:right w:val="none" w:sz="0" w:space="0" w:color="auto"/>
          </w:divBdr>
        </w:div>
        <w:div w:id="320892442">
          <w:marLeft w:val="0"/>
          <w:marRight w:val="0"/>
          <w:marTop w:val="0"/>
          <w:marBottom w:val="0"/>
          <w:divBdr>
            <w:top w:val="none" w:sz="0" w:space="0" w:color="auto"/>
            <w:left w:val="none" w:sz="0" w:space="0" w:color="auto"/>
            <w:bottom w:val="none" w:sz="0" w:space="0" w:color="auto"/>
            <w:right w:val="none" w:sz="0" w:space="0" w:color="auto"/>
          </w:divBdr>
        </w:div>
        <w:div w:id="1931884142">
          <w:marLeft w:val="0"/>
          <w:marRight w:val="0"/>
          <w:marTop w:val="0"/>
          <w:marBottom w:val="0"/>
          <w:divBdr>
            <w:top w:val="none" w:sz="0" w:space="0" w:color="auto"/>
            <w:left w:val="none" w:sz="0" w:space="0" w:color="auto"/>
            <w:bottom w:val="none" w:sz="0" w:space="0" w:color="auto"/>
            <w:right w:val="none" w:sz="0" w:space="0" w:color="auto"/>
          </w:divBdr>
        </w:div>
        <w:div w:id="880095715">
          <w:marLeft w:val="0"/>
          <w:marRight w:val="0"/>
          <w:marTop w:val="0"/>
          <w:marBottom w:val="0"/>
          <w:divBdr>
            <w:top w:val="none" w:sz="0" w:space="0" w:color="auto"/>
            <w:left w:val="none" w:sz="0" w:space="0" w:color="auto"/>
            <w:bottom w:val="none" w:sz="0" w:space="0" w:color="auto"/>
            <w:right w:val="none" w:sz="0" w:space="0" w:color="auto"/>
          </w:divBdr>
        </w:div>
        <w:div w:id="1530755705">
          <w:marLeft w:val="0"/>
          <w:marRight w:val="0"/>
          <w:marTop w:val="0"/>
          <w:marBottom w:val="0"/>
          <w:divBdr>
            <w:top w:val="none" w:sz="0" w:space="0" w:color="auto"/>
            <w:left w:val="none" w:sz="0" w:space="0" w:color="auto"/>
            <w:bottom w:val="none" w:sz="0" w:space="0" w:color="auto"/>
            <w:right w:val="none" w:sz="0" w:space="0" w:color="auto"/>
          </w:divBdr>
        </w:div>
        <w:div w:id="379675992">
          <w:marLeft w:val="0"/>
          <w:marRight w:val="0"/>
          <w:marTop w:val="0"/>
          <w:marBottom w:val="0"/>
          <w:divBdr>
            <w:top w:val="none" w:sz="0" w:space="0" w:color="auto"/>
            <w:left w:val="none" w:sz="0" w:space="0" w:color="auto"/>
            <w:bottom w:val="none" w:sz="0" w:space="0" w:color="auto"/>
            <w:right w:val="none" w:sz="0" w:space="0" w:color="auto"/>
          </w:divBdr>
        </w:div>
        <w:div w:id="239214050">
          <w:marLeft w:val="0"/>
          <w:marRight w:val="0"/>
          <w:marTop w:val="0"/>
          <w:marBottom w:val="0"/>
          <w:divBdr>
            <w:top w:val="none" w:sz="0" w:space="0" w:color="auto"/>
            <w:left w:val="none" w:sz="0" w:space="0" w:color="auto"/>
            <w:bottom w:val="none" w:sz="0" w:space="0" w:color="auto"/>
            <w:right w:val="none" w:sz="0" w:space="0" w:color="auto"/>
          </w:divBdr>
        </w:div>
        <w:div w:id="2130316930">
          <w:marLeft w:val="0"/>
          <w:marRight w:val="0"/>
          <w:marTop w:val="0"/>
          <w:marBottom w:val="0"/>
          <w:divBdr>
            <w:top w:val="none" w:sz="0" w:space="0" w:color="auto"/>
            <w:left w:val="none" w:sz="0" w:space="0" w:color="auto"/>
            <w:bottom w:val="none" w:sz="0" w:space="0" w:color="auto"/>
            <w:right w:val="none" w:sz="0" w:space="0" w:color="auto"/>
          </w:divBdr>
        </w:div>
        <w:div w:id="430079689">
          <w:marLeft w:val="0"/>
          <w:marRight w:val="0"/>
          <w:marTop w:val="0"/>
          <w:marBottom w:val="0"/>
          <w:divBdr>
            <w:top w:val="none" w:sz="0" w:space="0" w:color="auto"/>
            <w:left w:val="none" w:sz="0" w:space="0" w:color="auto"/>
            <w:bottom w:val="none" w:sz="0" w:space="0" w:color="auto"/>
            <w:right w:val="none" w:sz="0" w:space="0" w:color="auto"/>
          </w:divBdr>
        </w:div>
        <w:div w:id="119497418">
          <w:marLeft w:val="0"/>
          <w:marRight w:val="0"/>
          <w:marTop w:val="0"/>
          <w:marBottom w:val="0"/>
          <w:divBdr>
            <w:top w:val="none" w:sz="0" w:space="0" w:color="auto"/>
            <w:left w:val="none" w:sz="0" w:space="0" w:color="auto"/>
            <w:bottom w:val="none" w:sz="0" w:space="0" w:color="auto"/>
            <w:right w:val="none" w:sz="0" w:space="0" w:color="auto"/>
          </w:divBdr>
        </w:div>
        <w:div w:id="315494094">
          <w:marLeft w:val="0"/>
          <w:marRight w:val="0"/>
          <w:marTop w:val="0"/>
          <w:marBottom w:val="0"/>
          <w:divBdr>
            <w:top w:val="none" w:sz="0" w:space="0" w:color="auto"/>
            <w:left w:val="none" w:sz="0" w:space="0" w:color="auto"/>
            <w:bottom w:val="none" w:sz="0" w:space="0" w:color="auto"/>
            <w:right w:val="none" w:sz="0" w:space="0" w:color="auto"/>
          </w:divBdr>
        </w:div>
      </w:divsChild>
    </w:div>
    <w:div w:id="1950431829">
      <w:bodyDiv w:val="1"/>
      <w:marLeft w:val="0"/>
      <w:marRight w:val="0"/>
      <w:marTop w:val="0"/>
      <w:marBottom w:val="0"/>
      <w:divBdr>
        <w:top w:val="none" w:sz="0" w:space="0" w:color="auto"/>
        <w:left w:val="none" w:sz="0" w:space="0" w:color="auto"/>
        <w:bottom w:val="none" w:sz="0" w:space="0" w:color="auto"/>
        <w:right w:val="none" w:sz="0" w:space="0" w:color="auto"/>
      </w:divBdr>
    </w:div>
    <w:div w:id="2023579479">
      <w:bodyDiv w:val="1"/>
      <w:marLeft w:val="0"/>
      <w:marRight w:val="0"/>
      <w:marTop w:val="0"/>
      <w:marBottom w:val="0"/>
      <w:divBdr>
        <w:top w:val="none" w:sz="0" w:space="0" w:color="auto"/>
        <w:left w:val="none" w:sz="0" w:space="0" w:color="auto"/>
        <w:bottom w:val="none" w:sz="0" w:space="0" w:color="auto"/>
        <w:right w:val="none" w:sz="0" w:space="0" w:color="auto"/>
      </w:divBdr>
      <w:divsChild>
        <w:div w:id="571238979">
          <w:marLeft w:val="0"/>
          <w:marRight w:val="0"/>
          <w:marTop w:val="0"/>
          <w:marBottom w:val="0"/>
          <w:divBdr>
            <w:top w:val="none" w:sz="0" w:space="0" w:color="auto"/>
            <w:left w:val="none" w:sz="0" w:space="0" w:color="auto"/>
            <w:bottom w:val="none" w:sz="0" w:space="0" w:color="auto"/>
            <w:right w:val="none" w:sz="0" w:space="0" w:color="auto"/>
          </w:divBdr>
        </w:div>
        <w:div w:id="553856827">
          <w:marLeft w:val="0"/>
          <w:marRight w:val="0"/>
          <w:marTop w:val="0"/>
          <w:marBottom w:val="0"/>
          <w:divBdr>
            <w:top w:val="none" w:sz="0" w:space="0" w:color="auto"/>
            <w:left w:val="none" w:sz="0" w:space="0" w:color="auto"/>
            <w:bottom w:val="none" w:sz="0" w:space="0" w:color="auto"/>
            <w:right w:val="none" w:sz="0" w:space="0" w:color="auto"/>
          </w:divBdr>
        </w:div>
      </w:divsChild>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41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C4FA627A-9D65-46E9-B9DA-6584A17D8369}">
    <t:Anchor>
      <t:Comment id="625190281"/>
    </t:Anchor>
    <t:History>
      <t:Event id="{1C7E4643-392D-4FEB-9928-ABB050BDE199}" time="2023-04-05T16:37:18.497Z">
        <t:Attribution userId="S::brownt1@wz.hasbro.com::0b791fc3-7f30-4da3-8095-fa4fb4ea5a31" userProvider="AD" userName="Brown, Tara"/>
        <t:Anchor>
          <t:Comment id="1298725986"/>
        </t:Anchor>
        <t:Create/>
      </t:Event>
      <t:Event id="{22E79268-B911-41DC-BE5E-17F8C5A4EAEA}" time="2023-04-05T16:37:18.497Z">
        <t:Attribution userId="S::brownt1@wz.hasbro.com::0b791fc3-7f30-4da3-8095-fa4fb4ea5a31" userProvider="AD" userName="Brown, Tara"/>
        <t:Anchor>
          <t:Comment id="1298725986"/>
        </t:Anchor>
        <t:Assign userId="S::unruhr@wz.hasbro.com::7b9d7f4b-bd3a-4537-8cbc-085c0d51b2b1" userProvider="AD" userName="Unruh, Rachel"/>
      </t:Event>
      <t:Event id="{D114B82E-376B-4F65-88E6-A57117874A25}" time="2023-04-05T16:37:18.497Z">
        <t:Attribution userId="S::brownt1@wz.hasbro.com::0b791fc3-7f30-4da3-8095-fa4fb4ea5a31" userProvider="AD" userName="Brown, Tara"/>
        <t:Anchor>
          <t:Comment id="1298725986"/>
        </t:Anchor>
        <t:SetTitle title="…I'm not sure how much we can say about Enchanting Tales cards yet, so that part of the content is still all in limbo.  @Unruh, Rachel How much can we say about those? Can we call them out specifically? Just say there are Borderless cards? Something …"/>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77YQAP2ARQXF-1721893438-38155</_dlc_DocId>
    <_dlc_DocIdUrl xmlns="7c112553-409f-4c2c-a98f-f7463e97c83a">
      <Url>https://hasbroinc.sharepoint.com/sites/wizards/salesmarketing/trademarketing/_layouts/15/DocIdRedir.aspx?ID=77YQAP2ARQXF-1721893438-38155</Url>
      <Description>77YQAP2ARQXF-1721893438-38155</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2.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3.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4.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5.xml><?xml version="1.0" encoding="utf-8"?>
<ds:datastoreItem xmlns:ds="http://schemas.openxmlformats.org/officeDocument/2006/customXml" ds:itemID="{3442E5B9-0360-42CB-A223-B7268D23A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780</cp:revision>
  <dcterms:created xsi:type="dcterms:W3CDTF">2020-09-26T02:24:00Z</dcterms:created>
  <dcterms:modified xsi:type="dcterms:W3CDTF">2024-10-10T21:17:00Z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ca84b41e-9de5-4c6c-8667-207853e30ac5</vt:lpwstr>
  </property>
  <property fmtid="{D5CDD505-2E9C-101B-9397-08002B2CF9AE}" pid="4" name="MediaServiceImageTags">
    <vt:lpwstr/>
  </property>
</Properties>
</file>