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9FE22D" w14:textId="19207797" w:rsidR="0031281B" w:rsidRPr="00A6613E" w:rsidRDefault="0F4C2B71" w:rsidP="1AAF8D5E">
      <w:pPr>
        <w:rPr>
          <w:rFonts w:cs="Arial (Body CS)"/>
          <w:color w:val="FF0000"/>
        </w:rPr>
      </w:pPr>
      <w:bookmarkStart w:id="0" w:name="OLE_LINK5"/>
      <w:bookmarkStart w:id="1" w:name="OLE_LINK9"/>
      <w:r w:rsidRPr="00A6613E">
        <w:rPr>
          <w:rFonts w:hint="eastAsia"/>
          <w:color w:val="FF0000"/>
        </w:rPr>
        <w:t>&lt;!--PRODUCT TITLE (LONG)--&gt;</w:t>
      </w:r>
    </w:p>
    <w:p w14:paraId="33089878" w14:textId="386EF42E" w:rsidR="00F209BA" w:rsidRPr="00A6613E" w:rsidRDefault="33220715" w:rsidP="0031281B">
      <w:bookmarkStart w:id="2" w:name="OLE_LINK6"/>
      <w:bookmarkEnd w:id="0"/>
      <w:r w:rsidRPr="00A6613E">
        <w:rPr>
          <w:rFonts w:hint="eastAsia"/>
        </w:rPr>
        <w:t>万智牌</w:t>
      </w:r>
      <w:bookmarkStart w:id="3" w:name="OLE_LINK4"/>
      <w:r w:rsidRPr="00A6613E">
        <w:rPr>
          <w:rFonts w:hint="eastAsia"/>
        </w:rPr>
        <w:t>Foundations</w:t>
      </w:r>
      <w:bookmarkEnd w:id="3"/>
      <w:r w:rsidRPr="00A6613E">
        <w:rPr>
          <w:rFonts w:hint="eastAsia"/>
        </w:rPr>
        <w:t>聚珍补充包盒</w:t>
      </w:r>
      <w:bookmarkEnd w:id="2"/>
      <w:r w:rsidRPr="00A6613E">
        <w:rPr>
          <w:rFonts w:hint="eastAsia"/>
        </w:rPr>
        <w:t>——</w:t>
      </w:r>
      <w:r w:rsidRPr="00A6613E">
        <w:rPr>
          <w:rFonts w:hint="eastAsia"/>
        </w:rPr>
        <w:t>12</w:t>
      </w:r>
      <w:r w:rsidRPr="00A6613E">
        <w:rPr>
          <w:rFonts w:hint="eastAsia"/>
        </w:rPr>
        <w:t>包补充包（</w:t>
      </w:r>
      <w:r w:rsidRPr="00A6613E">
        <w:rPr>
          <w:rFonts w:hint="eastAsia"/>
        </w:rPr>
        <w:t>180</w:t>
      </w:r>
      <w:r w:rsidRPr="00A6613E">
        <w:rPr>
          <w:rFonts w:hint="eastAsia"/>
        </w:rPr>
        <w:t>张万智牌的牌张）</w:t>
      </w:r>
    </w:p>
    <w:p w14:paraId="3C4EE78A" w14:textId="4F724752" w:rsidR="00CA1A6D" w:rsidRPr="00A6613E" w:rsidRDefault="00CA1A6D" w:rsidP="0031281B">
      <w:pPr>
        <w:rPr>
          <w:rFonts w:cs="Arial (Body CS)"/>
          <w:color w:val="FF0000"/>
        </w:rPr>
      </w:pPr>
      <w:r w:rsidRPr="00A6613E">
        <w:rPr>
          <w:rFonts w:hint="eastAsia"/>
          <w:color w:val="FF0000"/>
        </w:rPr>
        <w:t>&lt;!--PRODUCT TITLE (SHORT)--&gt;</w:t>
      </w:r>
    </w:p>
    <w:p w14:paraId="67FEF840" w14:textId="0FE32099" w:rsidR="00CA1A6D" w:rsidRPr="00A6613E" w:rsidRDefault="00CA1A6D" w:rsidP="0031281B">
      <w:pPr>
        <w:rPr>
          <w:color w:val="FF0000"/>
        </w:rPr>
      </w:pPr>
      <w:r w:rsidRPr="00A6613E">
        <w:rPr>
          <w:rFonts w:hint="eastAsia"/>
        </w:rPr>
        <w:t>万智牌</w:t>
      </w:r>
      <w:r w:rsidRPr="00A6613E">
        <w:rPr>
          <w:rFonts w:hint="eastAsia"/>
        </w:rPr>
        <w:t>Foundations</w:t>
      </w:r>
      <w:r w:rsidRPr="00A6613E">
        <w:rPr>
          <w:rFonts w:hint="eastAsia"/>
        </w:rPr>
        <w:t>聚珍补充包盒</w:t>
      </w:r>
    </w:p>
    <w:bookmarkEnd w:id="1"/>
    <w:p w14:paraId="5779E8FF" w14:textId="748FE5B2" w:rsidR="00680065" w:rsidRPr="00A6613E" w:rsidRDefault="0F4C2B71" w:rsidP="00FB2575">
      <w:pPr>
        <w:rPr>
          <w:rFonts w:cs="Arial (Body CS)"/>
          <w:color w:val="FF0000"/>
        </w:rPr>
      </w:pPr>
      <w:r w:rsidRPr="00A6613E">
        <w:rPr>
          <w:rFonts w:hint="eastAsia"/>
          <w:color w:val="FF0000"/>
        </w:rPr>
        <w:t>&lt;!--KEY PRODUCT FEATURES--&gt;</w:t>
      </w:r>
    </w:p>
    <w:p w14:paraId="342975A9" w14:textId="0EB064AF" w:rsidR="00B4346D" w:rsidRPr="00A6613E" w:rsidRDefault="00B4346D" w:rsidP="00B4346D">
      <w:pPr>
        <w:pStyle w:val="ListParagraph"/>
        <w:numPr>
          <w:ilvl w:val="0"/>
          <w:numId w:val="22"/>
        </w:numPr>
        <w:spacing w:after="0" w:line="252" w:lineRule="auto"/>
        <w:rPr>
          <w:rFonts w:ascii="Calibri" w:eastAsia="SimSun" w:hAnsi="Calibri" w:cs="Calibri"/>
        </w:rPr>
      </w:pPr>
      <w:bookmarkStart w:id="4" w:name="OLE_LINK1"/>
      <w:bookmarkStart w:id="5" w:name="OLE_LINK8"/>
      <w:r w:rsidRPr="00A6613E">
        <w:rPr>
          <w:rFonts w:ascii="Calibri" w:eastAsia="SimSun" w:hAnsi="Calibri" w:hint="eastAsia"/>
        </w:rPr>
        <w:t>欢迎来到多重宇宙——遇见万智牌最受欢迎的角色，召唤灵俑或猫，有策略地指挥军队或远古力量；这个系列里有万智牌最经典的牌张，非常适合开启万智牌的收藏。</w:t>
      </w:r>
    </w:p>
    <w:p w14:paraId="1D7C67CE" w14:textId="3C994A82" w:rsidR="00130077" w:rsidRPr="00A6613E" w:rsidRDefault="00130077" w:rsidP="00130077">
      <w:pPr>
        <w:pStyle w:val="ListParagraph"/>
        <w:numPr>
          <w:ilvl w:val="0"/>
          <w:numId w:val="22"/>
        </w:numPr>
        <w:spacing w:after="0" w:line="240" w:lineRule="auto"/>
        <w:rPr>
          <w:rFonts w:ascii="Calibri" w:eastAsia="SimSun" w:hAnsi="Calibri" w:cs="Calibri"/>
        </w:rPr>
      </w:pPr>
      <w:bookmarkStart w:id="6" w:name="OLE_LINK7"/>
      <w:r w:rsidRPr="00A6613E">
        <w:rPr>
          <w:rFonts w:hint="eastAsia"/>
        </w:rPr>
        <w:t>集精美插画、故事和策略于一体的游戏——万智牌是一款集换式卡牌游戏，它将玩法策略、插画和机制三者结合在一起，探索特定世界和故事的主题——无论是想与好友玩休闲游戏，收集酷炫牌张，还是想和对手一决高下，万智牌的大门都向你敞开。</w:t>
      </w:r>
    </w:p>
    <w:p w14:paraId="78DC957B" w14:textId="72BCBB8D" w:rsidR="00D87EBC" w:rsidRPr="00A6613E" w:rsidRDefault="00D87EBC" w:rsidP="00B4346D">
      <w:pPr>
        <w:pStyle w:val="NormalWeb"/>
        <w:numPr>
          <w:ilvl w:val="0"/>
          <w:numId w:val="22"/>
        </w:numPr>
        <w:spacing w:before="0" w:beforeAutospacing="0" w:after="0" w:afterAutospacing="0"/>
        <w:rPr>
          <w:rFonts w:ascii="Calibri" w:hAnsi="Calibri" w:cs="Calibri"/>
          <w:sz w:val="22"/>
          <w:szCs w:val="22"/>
        </w:rPr>
      </w:pPr>
      <w:bookmarkStart w:id="7" w:name="OLE_LINK34"/>
      <w:bookmarkEnd w:id="6"/>
      <w:r w:rsidRPr="00A6613E">
        <w:rPr>
          <w:rFonts w:ascii="Calibri" w:hAnsi="Calibri" w:hint="eastAsia"/>
          <w:sz w:val="22"/>
        </w:rPr>
        <w:t>用于游戏和展示的最好牌张——聚珍补充包汇集了所有炫酷的东西，其中有精美的特殊牌张处理，闪亮的闪牌以及强力稀有和秘稀，定能成为你收藏里的全新明珠。</w:t>
      </w:r>
    </w:p>
    <w:bookmarkEnd w:id="7"/>
    <w:p w14:paraId="4CFF720A" w14:textId="03B99131" w:rsidR="00F64A78" w:rsidRPr="00A6613E" w:rsidRDefault="009942AF" w:rsidP="03B18360">
      <w:pPr>
        <w:pStyle w:val="ListParagraph"/>
        <w:numPr>
          <w:ilvl w:val="0"/>
          <w:numId w:val="22"/>
        </w:numPr>
        <w:spacing w:after="0" w:line="240" w:lineRule="auto"/>
        <w:rPr>
          <w:rStyle w:val="a-list-item"/>
        </w:rPr>
      </w:pPr>
      <w:r w:rsidRPr="00A6613E">
        <w:rPr>
          <w:rStyle w:val="a-list-item"/>
          <w:rFonts w:hint="eastAsia"/>
        </w:rPr>
        <w:t>收集特别牌框处理的牌——收集精美的无边框或宽画牌，欣赏完整全图，每包内含至少</w:t>
      </w:r>
      <w:r w:rsidRPr="00A6613E">
        <w:rPr>
          <w:rStyle w:val="a-list-item"/>
          <w:rFonts w:hint="eastAsia"/>
        </w:rPr>
        <w:t>3</w:t>
      </w:r>
      <w:r w:rsidRPr="00A6613E">
        <w:rPr>
          <w:rStyle w:val="a-list-item"/>
          <w:rFonts w:hint="eastAsia"/>
        </w:rPr>
        <w:t>张，有机会开到具有新插画的深受喜爱的无边框重印牌。</w:t>
      </w:r>
    </w:p>
    <w:p w14:paraId="58DC5EAC" w14:textId="624693EB" w:rsidR="00E32C68" w:rsidRPr="00A6613E" w:rsidRDefault="009942AF" w:rsidP="00E32C68">
      <w:pPr>
        <w:pStyle w:val="ListParagraph"/>
        <w:numPr>
          <w:ilvl w:val="0"/>
          <w:numId w:val="22"/>
        </w:numPr>
        <w:spacing w:after="0" w:line="240" w:lineRule="auto"/>
        <w:rPr>
          <w:rStyle w:val="normaltextrun"/>
          <w:rFonts w:ascii="Calibri" w:eastAsia="SimSun" w:hAnsi="Calibri" w:cs="Calibri"/>
        </w:rPr>
      </w:pPr>
      <w:bookmarkStart w:id="8" w:name="OLE_LINK38"/>
      <w:r w:rsidRPr="00A6613E">
        <w:rPr>
          <w:rStyle w:val="a-list-item"/>
          <w:rFonts w:hint="eastAsia"/>
        </w:rPr>
        <w:t>特有的闪处理——</w:t>
      </w:r>
      <w:r w:rsidRPr="00A6613E">
        <w:rPr>
          <w:rStyle w:val="a-list-item"/>
          <w:rFonts w:hint="eastAsia"/>
        </w:rPr>
        <w:t>Foundations</w:t>
      </w:r>
      <w:r w:rsidRPr="00A6613E">
        <w:rPr>
          <w:rStyle w:val="a-list-item"/>
          <w:rFonts w:hint="eastAsia"/>
        </w:rPr>
        <w:t>聚珍补充包可能内含无边框稀有或秘稀牌且有特殊的闪处理</w:t>
      </w:r>
      <w:bookmarkEnd w:id="8"/>
      <w:r w:rsidRPr="00A6613E">
        <w:rPr>
          <w:rStyle w:val="a-list-item"/>
          <w:rFonts w:hint="eastAsia"/>
        </w:rPr>
        <w:t>，它是首次在游戏中出现。</w:t>
      </w:r>
    </w:p>
    <w:p w14:paraId="5EE2D542" w14:textId="350BE382" w:rsidR="00E32C68" w:rsidRPr="00A6613E" w:rsidRDefault="009942AF" w:rsidP="009942AF">
      <w:pPr>
        <w:pStyle w:val="NormalWeb"/>
        <w:numPr>
          <w:ilvl w:val="0"/>
          <w:numId w:val="22"/>
        </w:numPr>
        <w:spacing w:before="0" w:beforeAutospacing="0" w:after="0" w:afterAutospacing="0"/>
        <w:rPr>
          <w:rFonts w:ascii="Calibri" w:hAnsi="Calibri" w:cs="Calibri"/>
          <w:sz w:val="22"/>
          <w:szCs w:val="22"/>
        </w:rPr>
      </w:pPr>
      <w:r w:rsidRPr="00A6613E">
        <w:rPr>
          <w:rFonts w:ascii="Calibri" w:hAnsi="Calibri" w:hint="eastAsia"/>
          <w:sz w:val="22"/>
        </w:rPr>
        <w:t>最好的牌张——每包聚珍补充包内含</w:t>
      </w:r>
      <w:r w:rsidRPr="00A6613E">
        <w:rPr>
          <w:rFonts w:ascii="Calibri" w:hAnsi="Calibri" w:hint="eastAsia"/>
          <w:sz w:val="22"/>
        </w:rPr>
        <w:t>5</w:t>
      </w:r>
      <w:r w:rsidRPr="00A6613E">
        <w:rPr>
          <w:rFonts w:ascii="Calibri" w:hAnsi="Calibri" w:hint="eastAsia"/>
          <w:sz w:val="22"/>
        </w:rPr>
        <w:t>张稀有度为稀有或更高的牌，可以收集更加难获得的</w:t>
      </w:r>
      <w:r w:rsidRPr="00A6613E">
        <w:rPr>
          <w:rFonts w:ascii="Calibri" w:hAnsi="Calibri" w:hint="eastAsia"/>
          <w:sz w:val="22"/>
        </w:rPr>
        <w:t>Foundations</w:t>
      </w:r>
      <w:r w:rsidRPr="00A6613E">
        <w:rPr>
          <w:rFonts w:ascii="Calibri" w:hAnsi="Calibri" w:hint="eastAsia"/>
          <w:sz w:val="22"/>
        </w:rPr>
        <w:t>牌张，包括有机会开到选自万智牌历史特别登场秘稀牌且有精美的特殊牌框处理。</w:t>
      </w:r>
    </w:p>
    <w:bookmarkEnd w:id="4"/>
    <w:p w14:paraId="515149D4" w14:textId="56FF5A7B" w:rsidR="00B4346D" w:rsidRPr="00A6613E" w:rsidRDefault="00783643" w:rsidP="00B4346D">
      <w:pPr>
        <w:pStyle w:val="ListParagraph"/>
        <w:numPr>
          <w:ilvl w:val="0"/>
          <w:numId w:val="22"/>
        </w:numPr>
        <w:spacing w:after="0" w:line="240" w:lineRule="auto"/>
        <w:rPr>
          <w:rFonts w:ascii="Calibri" w:eastAsia="SimSun" w:hAnsi="Calibri" w:cs="Calibri"/>
        </w:rPr>
      </w:pPr>
      <w:r w:rsidRPr="00A6613E">
        <w:rPr>
          <w:rFonts w:ascii="Calibri" w:eastAsia="SimSun" w:hAnsi="Calibri" w:hint="eastAsia"/>
        </w:rPr>
        <w:t>聚珍补充包盒内容——</w:t>
      </w:r>
      <w:r w:rsidRPr="00A6613E">
        <w:rPr>
          <w:rFonts w:ascii="Calibri" w:eastAsia="SimSun" w:hAnsi="Calibri" w:hint="eastAsia"/>
        </w:rPr>
        <w:t>12</w:t>
      </w:r>
      <w:r w:rsidRPr="00A6613E">
        <w:rPr>
          <w:rFonts w:ascii="Calibri" w:eastAsia="SimSun" w:hAnsi="Calibri" w:hint="eastAsia"/>
        </w:rPr>
        <w:t>包</w:t>
      </w:r>
      <w:bookmarkStart w:id="9" w:name="OLE_LINK2"/>
      <w:r w:rsidRPr="00A6613E">
        <w:rPr>
          <w:rFonts w:ascii="Calibri" w:eastAsia="SimSun" w:hAnsi="Calibri" w:hint="eastAsia"/>
        </w:rPr>
        <w:t>Foundations</w:t>
      </w:r>
      <w:bookmarkEnd w:id="9"/>
      <w:r w:rsidRPr="00A6613E">
        <w:rPr>
          <w:rFonts w:ascii="Calibri" w:eastAsia="SimSun" w:hAnsi="Calibri" w:hint="eastAsia"/>
        </w:rPr>
        <w:t>聚珍补充包，每包内含</w:t>
      </w:r>
      <w:r w:rsidRPr="00A6613E">
        <w:rPr>
          <w:rFonts w:ascii="Calibri" w:eastAsia="SimSun" w:hAnsi="Calibri" w:hint="eastAsia"/>
        </w:rPr>
        <w:t>15</w:t>
      </w:r>
      <w:r w:rsidRPr="00A6613E">
        <w:rPr>
          <w:rFonts w:ascii="Calibri" w:eastAsia="SimSun" w:hAnsi="Calibri" w:hint="eastAsia"/>
        </w:rPr>
        <w:t>张</w:t>
      </w:r>
      <w:r w:rsidRPr="00A6613E">
        <w:rPr>
          <w:rFonts w:ascii="Calibri" w:eastAsia="SimSun" w:hAnsi="Calibri" w:hint="eastAsia"/>
        </w:rPr>
        <w:t>MTG</w:t>
      </w:r>
      <w:r w:rsidRPr="00A6613E">
        <w:rPr>
          <w:rFonts w:ascii="Calibri" w:eastAsia="SimSun" w:hAnsi="Calibri" w:hint="eastAsia"/>
        </w:rPr>
        <w:t>的牌张。</w:t>
      </w:r>
      <w:bookmarkStart w:id="10" w:name="OLE_LINK13"/>
    </w:p>
    <w:bookmarkEnd w:id="5"/>
    <w:bookmarkEnd w:id="10"/>
    <w:p w14:paraId="3EEE6320" w14:textId="77777777" w:rsidR="003B0849" w:rsidRPr="00A6613E" w:rsidRDefault="003B0849" w:rsidP="1AAF8D5E">
      <w:pPr>
        <w:spacing w:after="0" w:line="240" w:lineRule="auto"/>
        <w:rPr>
          <w:rFonts w:ascii="Calibri" w:eastAsia="Times New Roman" w:hAnsi="Calibri" w:cs="Calibri"/>
        </w:rPr>
      </w:pPr>
    </w:p>
    <w:p w14:paraId="2D016219" w14:textId="5DE10884" w:rsidR="00547219" w:rsidRPr="00A6613E" w:rsidRDefault="44F4D0A8" w:rsidP="471A9121">
      <w:pPr>
        <w:spacing w:after="0" w:line="240" w:lineRule="auto"/>
        <w:rPr>
          <w:rFonts w:cs="Arial (Body CS)"/>
          <w:color w:val="FF0000"/>
        </w:rPr>
      </w:pPr>
      <w:r w:rsidRPr="00A6613E">
        <w:rPr>
          <w:rFonts w:hint="eastAsia"/>
          <w:color w:val="FF0000"/>
        </w:rPr>
        <w:t>&lt;!--DESCRIPTION--&gt;</w:t>
      </w:r>
    </w:p>
    <w:p w14:paraId="6BD101EE" w14:textId="77777777" w:rsidR="00AE1E31" w:rsidRPr="00A6613E" w:rsidRDefault="00AE1E31" w:rsidP="471A9121">
      <w:pPr>
        <w:spacing w:after="0" w:line="240" w:lineRule="auto"/>
        <w:rPr>
          <w:color w:val="FF0000"/>
        </w:rPr>
      </w:pPr>
    </w:p>
    <w:p w14:paraId="16534BF8" w14:textId="7B3A4A7D" w:rsidR="00920023" w:rsidRPr="00D87EBC" w:rsidRDefault="00063BE6" w:rsidP="1C5ADB31">
      <w:pPr>
        <w:spacing w:after="0" w:line="240" w:lineRule="auto"/>
        <w:rPr>
          <w:rFonts w:ascii="Calibri" w:eastAsia="SimSun" w:hAnsi="Calibri" w:cs="Calibri"/>
        </w:rPr>
      </w:pPr>
      <w:bookmarkStart w:id="11" w:name="OLE_LINK3"/>
      <w:bookmarkStart w:id="12" w:name="OLE_LINK10"/>
      <w:r w:rsidRPr="00A6613E">
        <w:rPr>
          <w:rStyle w:val="normaltextrun"/>
          <w:rFonts w:ascii="Calibri" w:eastAsia="SimSun" w:hAnsi="Calibri" w:hint="eastAsia"/>
        </w:rPr>
        <w:t>这是初尝万智牌游戏的最好机会。深入</w:t>
      </w:r>
      <w:r w:rsidRPr="00A6613E">
        <w:rPr>
          <w:rStyle w:val="normaltextrun"/>
          <w:rFonts w:ascii="Calibri" w:eastAsia="SimSun" w:hAnsi="Calibri" w:hint="eastAsia"/>
        </w:rPr>
        <w:t>Foundations</w:t>
      </w:r>
      <w:r w:rsidRPr="00A6613E">
        <w:rPr>
          <w:rStyle w:val="normaltextrun"/>
          <w:rFonts w:ascii="Calibri" w:eastAsia="SimSun" w:hAnsi="Calibri" w:hint="eastAsia"/>
        </w:rPr>
        <w:t>，分享经典万智牌的体验，这里精选了适合各类牌手的牌张，游戏收集两相宜。</w:t>
      </w:r>
      <w:r w:rsidRPr="00A6613E">
        <w:rPr>
          <w:rFonts w:ascii="Calibri" w:eastAsia="SimSun" w:hAnsi="Calibri" w:hint="eastAsia"/>
        </w:rPr>
        <w:t>在这种聚珍补充包盒里，你能获得</w:t>
      </w:r>
      <w:r w:rsidRPr="00A6613E">
        <w:rPr>
          <w:rFonts w:hint="eastAsia"/>
        </w:rPr>
        <w:t>12</w:t>
      </w:r>
      <w:r w:rsidRPr="00A6613E">
        <w:rPr>
          <w:rFonts w:hint="eastAsia"/>
        </w:rPr>
        <w:t>包</w:t>
      </w:r>
      <w:r w:rsidRPr="00A6613E">
        <w:rPr>
          <w:rFonts w:hint="eastAsia"/>
        </w:rPr>
        <w:t>Foundations</w:t>
      </w:r>
      <w:r w:rsidRPr="00A6613E">
        <w:rPr>
          <w:rFonts w:hint="eastAsia"/>
        </w:rPr>
        <w:t>聚珍补充包，每包内含</w:t>
      </w:r>
      <w:r w:rsidRPr="00A6613E">
        <w:rPr>
          <w:rFonts w:hint="eastAsia"/>
        </w:rPr>
        <w:t>15</w:t>
      </w:r>
      <w:r w:rsidRPr="00A6613E">
        <w:rPr>
          <w:rFonts w:hint="eastAsia"/>
        </w:rPr>
        <w:t>张万智牌的牌张和</w:t>
      </w:r>
      <w:r w:rsidRPr="00A6613E">
        <w:rPr>
          <w:rFonts w:hint="eastAsia"/>
        </w:rPr>
        <w:t>1</w:t>
      </w:r>
      <w:r w:rsidRPr="00A6613E">
        <w:rPr>
          <w:rFonts w:hint="eastAsia"/>
        </w:rPr>
        <w:t>张传统闪双面衍生物。每包内含</w:t>
      </w:r>
      <w:r w:rsidRPr="00A6613E">
        <w:rPr>
          <w:rFonts w:ascii="Calibri" w:eastAsia="SimSun" w:hAnsi="Calibri" w:hint="eastAsia"/>
        </w:rPr>
        <w:t>5</w:t>
      </w:r>
      <w:r w:rsidRPr="00A6613E">
        <w:rPr>
          <w:rFonts w:ascii="Calibri" w:eastAsia="SimSun" w:hAnsi="Calibri" w:hint="eastAsia"/>
        </w:rPr>
        <w:t>张稀有度为稀有或更高的牌、</w:t>
      </w:r>
      <w:r w:rsidRPr="00A6613E">
        <w:rPr>
          <w:rFonts w:ascii="Calibri" w:eastAsia="SimSun" w:hAnsi="Calibri" w:hint="eastAsia"/>
        </w:rPr>
        <w:t>4</w:t>
      </w:r>
      <w:r w:rsidRPr="00A6613E">
        <w:rPr>
          <w:rFonts w:ascii="Calibri" w:eastAsia="SimSun" w:hAnsi="Calibri" w:hint="eastAsia"/>
        </w:rPr>
        <w:t>张非普通牌、</w:t>
      </w:r>
      <w:r w:rsidRPr="00A6613E">
        <w:rPr>
          <w:rFonts w:ascii="Calibri" w:eastAsia="SimSun" w:hAnsi="Calibri" w:hint="eastAsia"/>
        </w:rPr>
        <w:t>5</w:t>
      </w:r>
      <w:r w:rsidRPr="00A6613E">
        <w:rPr>
          <w:rFonts w:ascii="Calibri" w:eastAsia="SimSun" w:hAnsi="Calibri" w:hint="eastAsia"/>
        </w:rPr>
        <w:t>张普通牌和</w:t>
      </w:r>
      <w:r w:rsidRPr="00A6613E">
        <w:rPr>
          <w:rFonts w:ascii="Calibri" w:eastAsia="SimSun" w:hAnsi="Calibri" w:hint="eastAsia"/>
        </w:rPr>
        <w:t>1</w:t>
      </w:r>
      <w:r w:rsidRPr="00A6613E">
        <w:rPr>
          <w:rFonts w:ascii="Calibri" w:eastAsia="SimSun" w:hAnsi="Calibri" w:hint="eastAsia"/>
        </w:rPr>
        <w:t>张地牌，共计</w:t>
      </w:r>
      <w:r w:rsidRPr="00A6613E">
        <w:rPr>
          <w:rFonts w:ascii="Calibri" w:eastAsia="SimSun" w:hAnsi="Calibri" w:hint="eastAsia"/>
        </w:rPr>
        <w:t>12-13</w:t>
      </w:r>
      <w:r w:rsidRPr="00A6613E">
        <w:rPr>
          <w:rFonts w:ascii="Calibri" w:eastAsia="SimSun" w:hAnsi="Calibri" w:hint="eastAsia"/>
        </w:rPr>
        <w:t>张传统闪牌。</w:t>
      </w:r>
      <w:bookmarkEnd w:id="11"/>
      <w:bookmarkEnd w:id="12"/>
    </w:p>
    <w:sectPr w:rsidR="00920023" w:rsidRPr="00D87E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ody CS)">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12450C"/>
    <w:multiLevelType w:val="hybridMultilevel"/>
    <w:tmpl w:val="42145632"/>
    <w:lvl w:ilvl="0" w:tplc="55005F98">
      <w:start w:val="1"/>
      <w:numFmt w:val="bullet"/>
      <w:lvlText w:val=""/>
      <w:lvlJc w:val="left"/>
      <w:pPr>
        <w:ind w:left="720" w:hanging="360"/>
      </w:pPr>
      <w:rPr>
        <w:rFonts w:ascii="Symbol" w:hAnsi="Symbol" w:hint="default"/>
      </w:rPr>
    </w:lvl>
    <w:lvl w:ilvl="1" w:tplc="DE8AFBFA">
      <w:start w:val="1"/>
      <w:numFmt w:val="bullet"/>
      <w:lvlText w:val="o"/>
      <w:lvlJc w:val="left"/>
      <w:pPr>
        <w:ind w:left="1440" w:hanging="360"/>
      </w:pPr>
      <w:rPr>
        <w:rFonts w:ascii="Courier New" w:hAnsi="Courier New" w:hint="default"/>
      </w:rPr>
    </w:lvl>
    <w:lvl w:ilvl="2" w:tplc="5C76AD76">
      <w:start w:val="1"/>
      <w:numFmt w:val="bullet"/>
      <w:lvlText w:val=""/>
      <w:lvlJc w:val="left"/>
      <w:pPr>
        <w:ind w:left="2160" w:hanging="360"/>
      </w:pPr>
      <w:rPr>
        <w:rFonts w:ascii="Wingdings" w:hAnsi="Wingdings" w:hint="default"/>
      </w:rPr>
    </w:lvl>
    <w:lvl w:ilvl="3" w:tplc="2FA05636">
      <w:start w:val="1"/>
      <w:numFmt w:val="bullet"/>
      <w:lvlText w:val=""/>
      <w:lvlJc w:val="left"/>
      <w:pPr>
        <w:ind w:left="2880" w:hanging="360"/>
      </w:pPr>
      <w:rPr>
        <w:rFonts w:ascii="Symbol" w:hAnsi="Symbol" w:hint="default"/>
      </w:rPr>
    </w:lvl>
    <w:lvl w:ilvl="4" w:tplc="EDFA2494">
      <w:start w:val="1"/>
      <w:numFmt w:val="bullet"/>
      <w:lvlText w:val="o"/>
      <w:lvlJc w:val="left"/>
      <w:pPr>
        <w:ind w:left="3600" w:hanging="360"/>
      </w:pPr>
      <w:rPr>
        <w:rFonts w:ascii="Courier New" w:hAnsi="Courier New" w:hint="default"/>
      </w:rPr>
    </w:lvl>
    <w:lvl w:ilvl="5" w:tplc="8C3AFC62">
      <w:start w:val="1"/>
      <w:numFmt w:val="bullet"/>
      <w:lvlText w:val=""/>
      <w:lvlJc w:val="left"/>
      <w:pPr>
        <w:ind w:left="4320" w:hanging="360"/>
      </w:pPr>
      <w:rPr>
        <w:rFonts w:ascii="Wingdings" w:hAnsi="Wingdings" w:hint="default"/>
      </w:rPr>
    </w:lvl>
    <w:lvl w:ilvl="6" w:tplc="EEE6804E">
      <w:start w:val="1"/>
      <w:numFmt w:val="bullet"/>
      <w:lvlText w:val=""/>
      <w:lvlJc w:val="left"/>
      <w:pPr>
        <w:ind w:left="5040" w:hanging="360"/>
      </w:pPr>
      <w:rPr>
        <w:rFonts w:ascii="Symbol" w:hAnsi="Symbol" w:hint="default"/>
      </w:rPr>
    </w:lvl>
    <w:lvl w:ilvl="7" w:tplc="D5FA5C98">
      <w:start w:val="1"/>
      <w:numFmt w:val="bullet"/>
      <w:lvlText w:val="o"/>
      <w:lvlJc w:val="left"/>
      <w:pPr>
        <w:ind w:left="5760" w:hanging="360"/>
      </w:pPr>
      <w:rPr>
        <w:rFonts w:ascii="Courier New" w:hAnsi="Courier New" w:hint="default"/>
      </w:rPr>
    </w:lvl>
    <w:lvl w:ilvl="8" w:tplc="A74C96E6">
      <w:start w:val="1"/>
      <w:numFmt w:val="bullet"/>
      <w:lvlText w:val=""/>
      <w:lvlJc w:val="left"/>
      <w:pPr>
        <w:ind w:left="6480" w:hanging="360"/>
      </w:pPr>
      <w:rPr>
        <w:rFonts w:ascii="Wingdings" w:hAnsi="Wingdings" w:hint="default"/>
      </w:rPr>
    </w:lvl>
  </w:abstractNum>
  <w:abstractNum w:abstractNumId="1" w15:restartNumberingAfterBreak="0">
    <w:nsid w:val="25305BE4"/>
    <w:multiLevelType w:val="hybridMultilevel"/>
    <w:tmpl w:val="1DD606EE"/>
    <w:lvl w:ilvl="0" w:tplc="4C8635AC">
      <w:start w:val="1"/>
      <w:numFmt w:val="bullet"/>
      <w:lvlText w:val=""/>
      <w:lvlJc w:val="left"/>
      <w:pPr>
        <w:ind w:left="720" w:hanging="360"/>
      </w:pPr>
      <w:rPr>
        <w:rFonts w:ascii="Symbol" w:hAnsi="Symbol" w:hint="default"/>
      </w:rPr>
    </w:lvl>
    <w:lvl w:ilvl="1" w:tplc="87F0A8A2">
      <w:start w:val="1"/>
      <w:numFmt w:val="bullet"/>
      <w:lvlText w:val="o"/>
      <w:lvlJc w:val="left"/>
      <w:pPr>
        <w:ind w:left="1440" w:hanging="360"/>
      </w:pPr>
      <w:rPr>
        <w:rFonts w:ascii="Courier New" w:hAnsi="Courier New" w:hint="default"/>
      </w:rPr>
    </w:lvl>
    <w:lvl w:ilvl="2" w:tplc="FAF2C0B0">
      <w:start w:val="1"/>
      <w:numFmt w:val="bullet"/>
      <w:lvlText w:val=""/>
      <w:lvlJc w:val="left"/>
      <w:pPr>
        <w:ind w:left="2160" w:hanging="360"/>
      </w:pPr>
      <w:rPr>
        <w:rFonts w:ascii="Wingdings" w:hAnsi="Wingdings" w:hint="default"/>
      </w:rPr>
    </w:lvl>
    <w:lvl w:ilvl="3" w:tplc="91F290A0">
      <w:start w:val="1"/>
      <w:numFmt w:val="bullet"/>
      <w:lvlText w:val=""/>
      <w:lvlJc w:val="left"/>
      <w:pPr>
        <w:ind w:left="2880" w:hanging="360"/>
      </w:pPr>
      <w:rPr>
        <w:rFonts w:ascii="Symbol" w:hAnsi="Symbol" w:hint="default"/>
      </w:rPr>
    </w:lvl>
    <w:lvl w:ilvl="4" w:tplc="E456389C">
      <w:start w:val="1"/>
      <w:numFmt w:val="bullet"/>
      <w:lvlText w:val="o"/>
      <w:lvlJc w:val="left"/>
      <w:pPr>
        <w:ind w:left="3600" w:hanging="360"/>
      </w:pPr>
      <w:rPr>
        <w:rFonts w:ascii="Courier New" w:hAnsi="Courier New" w:hint="default"/>
      </w:rPr>
    </w:lvl>
    <w:lvl w:ilvl="5" w:tplc="298403DA">
      <w:start w:val="1"/>
      <w:numFmt w:val="bullet"/>
      <w:lvlText w:val=""/>
      <w:lvlJc w:val="left"/>
      <w:pPr>
        <w:ind w:left="4320" w:hanging="360"/>
      </w:pPr>
      <w:rPr>
        <w:rFonts w:ascii="Wingdings" w:hAnsi="Wingdings" w:hint="default"/>
      </w:rPr>
    </w:lvl>
    <w:lvl w:ilvl="6" w:tplc="27928AB6">
      <w:start w:val="1"/>
      <w:numFmt w:val="bullet"/>
      <w:lvlText w:val=""/>
      <w:lvlJc w:val="left"/>
      <w:pPr>
        <w:ind w:left="5040" w:hanging="360"/>
      </w:pPr>
      <w:rPr>
        <w:rFonts w:ascii="Symbol" w:hAnsi="Symbol" w:hint="default"/>
      </w:rPr>
    </w:lvl>
    <w:lvl w:ilvl="7" w:tplc="FCC6EEEA">
      <w:start w:val="1"/>
      <w:numFmt w:val="bullet"/>
      <w:lvlText w:val="o"/>
      <w:lvlJc w:val="left"/>
      <w:pPr>
        <w:ind w:left="5760" w:hanging="360"/>
      </w:pPr>
      <w:rPr>
        <w:rFonts w:ascii="Courier New" w:hAnsi="Courier New" w:hint="default"/>
      </w:rPr>
    </w:lvl>
    <w:lvl w:ilvl="8" w:tplc="392CC290">
      <w:start w:val="1"/>
      <w:numFmt w:val="bullet"/>
      <w:lvlText w:val=""/>
      <w:lvlJc w:val="left"/>
      <w:pPr>
        <w:ind w:left="6480" w:hanging="360"/>
      </w:pPr>
      <w:rPr>
        <w:rFonts w:ascii="Wingdings" w:hAnsi="Wingdings" w:hint="default"/>
      </w:rPr>
    </w:lvl>
  </w:abstractNum>
  <w:abstractNum w:abstractNumId="2" w15:restartNumberingAfterBreak="0">
    <w:nsid w:val="28632B2D"/>
    <w:multiLevelType w:val="hybridMultilevel"/>
    <w:tmpl w:val="A2505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D71D67"/>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C3701F"/>
    <w:multiLevelType w:val="hybridMultilevel"/>
    <w:tmpl w:val="CFE8B6A6"/>
    <w:lvl w:ilvl="0" w:tplc="E75AFA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026570"/>
    <w:multiLevelType w:val="hybridMultilevel"/>
    <w:tmpl w:val="E1CE1948"/>
    <w:lvl w:ilvl="0" w:tplc="21ECE08A">
      <w:start w:val="1"/>
      <w:numFmt w:val="bullet"/>
      <w:lvlText w:val=""/>
      <w:lvlJc w:val="left"/>
      <w:pPr>
        <w:ind w:left="720" w:hanging="360"/>
      </w:pPr>
      <w:rPr>
        <w:rFonts w:ascii="Symbol" w:hAnsi="Symbol" w:hint="default"/>
      </w:rPr>
    </w:lvl>
    <w:lvl w:ilvl="1" w:tplc="8F8685E2">
      <w:start w:val="1"/>
      <w:numFmt w:val="bullet"/>
      <w:lvlText w:val="o"/>
      <w:lvlJc w:val="left"/>
      <w:pPr>
        <w:ind w:left="1440" w:hanging="360"/>
      </w:pPr>
      <w:rPr>
        <w:rFonts w:ascii="Courier New" w:hAnsi="Courier New" w:hint="default"/>
      </w:rPr>
    </w:lvl>
    <w:lvl w:ilvl="2" w:tplc="CACA4656">
      <w:start w:val="1"/>
      <w:numFmt w:val="bullet"/>
      <w:lvlText w:val=""/>
      <w:lvlJc w:val="left"/>
      <w:pPr>
        <w:ind w:left="2160" w:hanging="360"/>
      </w:pPr>
      <w:rPr>
        <w:rFonts w:ascii="Wingdings" w:hAnsi="Wingdings" w:hint="default"/>
      </w:rPr>
    </w:lvl>
    <w:lvl w:ilvl="3" w:tplc="D4FA135E">
      <w:start w:val="1"/>
      <w:numFmt w:val="bullet"/>
      <w:lvlText w:val=""/>
      <w:lvlJc w:val="left"/>
      <w:pPr>
        <w:ind w:left="2880" w:hanging="360"/>
      </w:pPr>
      <w:rPr>
        <w:rFonts w:ascii="Symbol" w:hAnsi="Symbol" w:hint="default"/>
      </w:rPr>
    </w:lvl>
    <w:lvl w:ilvl="4" w:tplc="7138DD48">
      <w:start w:val="1"/>
      <w:numFmt w:val="bullet"/>
      <w:lvlText w:val="o"/>
      <w:lvlJc w:val="left"/>
      <w:pPr>
        <w:ind w:left="3600" w:hanging="360"/>
      </w:pPr>
      <w:rPr>
        <w:rFonts w:ascii="Courier New" w:hAnsi="Courier New" w:hint="default"/>
      </w:rPr>
    </w:lvl>
    <w:lvl w:ilvl="5" w:tplc="A3EC29EE">
      <w:start w:val="1"/>
      <w:numFmt w:val="bullet"/>
      <w:lvlText w:val=""/>
      <w:lvlJc w:val="left"/>
      <w:pPr>
        <w:ind w:left="4320" w:hanging="360"/>
      </w:pPr>
      <w:rPr>
        <w:rFonts w:ascii="Wingdings" w:hAnsi="Wingdings" w:hint="default"/>
      </w:rPr>
    </w:lvl>
    <w:lvl w:ilvl="6" w:tplc="E60E2F08">
      <w:start w:val="1"/>
      <w:numFmt w:val="bullet"/>
      <w:lvlText w:val=""/>
      <w:lvlJc w:val="left"/>
      <w:pPr>
        <w:ind w:left="5040" w:hanging="360"/>
      </w:pPr>
      <w:rPr>
        <w:rFonts w:ascii="Symbol" w:hAnsi="Symbol" w:hint="default"/>
      </w:rPr>
    </w:lvl>
    <w:lvl w:ilvl="7" w:tplc="C75A555A">
      <w:start w:val="1"/>
      <w:numFmt w:val="bullet"/>
      <w:lvlText w:val="o"/>
      <w:lvlJc w:val="left"/>
      <w:pPr>
        <w:ind w:left="5760" w:hanging="360"/>
      </w:pPr>
      <w:rPr>
        <w:rFonts w:ascii="Courier New" w:hAnsi="Courier New" w:hint="default"/>
      </w:rPr>
    </w:lvl>
    <w:lvl w:ilvl="8" w:tplc="B20C2580">
      <w:start w:val="1"/>
      <w:numFmt w:val="bullet"/>
      <w:lvlText w:val=""/>
      <w:lvlJc w:val="left"/>
      <w:pPr>
        <w:ind w:left="6480" w:hanging="360"/>
      </w:pPr>
      <w:rPr>
        <w:rFonts w:ascii="Wingdings" w:hAnsi="Wingdings" w:hint="default"/>
      </w:rPr>
    </w:lvl>
  </w:abstractNum>
  <w:abstractNum w:abstractNumId="8" w15:restartNumberingAfterBreak="0">
    <w:nsid w:val="35B1798F"/>
    <w:multiLevelType w:val="hybridMultilevel"/>
    <w:tmpl w:val="4C9E9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016BF1"/>
    <w:multiLevelType w:val="hybridMultilevel"/>
    <w:tmpl w:val="943646BA"/>
    <w:lvl w:ilvl="0" w:tplc="D278EBD8">
      <w:start w:val="1"/>
      <w:numFmt w:val="bullet"/>
      <w:lvlText w:val=""/>
      <w:lvlJc w:val="left"/>
      <w:pPr>
        <w:ind w:left="720" w:hanging="360"/>
      </w:pPr>
      <w:rPr>
        <w:rFonts w:ascii="Symbol" w:hAnsi="Symbol" w:hint="default"/>
      </w:rPr>
    </w:lvl>
    <w:lvl w:ilvl="1" w:tplc="7FAA234C">
      <w:start w:val="1"/>
      <w:numFmt w:val="bullet"/>
      <w:lvlText w:val="o"/>
      <w:lvlJc w:val="left"/>
      <w:pPr>
        <w:ind w:left="1440" w:hanging="360"/>
      </w:pPr>
      <w:rPr>
        <w:rFonts w:ascii="Courier New" w:hAnsi="Courier New" w:hint="default"/>
      </w:rPr>
    </w:lvl>
    <w:lvl w:ilvl="2" w:tplc="A76C4ED0">
      <w:start w:val="1"/>
      <w:numFmt w:val="bullet"/>
      <w:lvlText w:val=""/>
      <w:lvlJc w:val="left"/>
      <w:pPr>
        <w:ind w:left="2160" w:hanging="360"/>
      </w:pPr>
      <w:rPr>
        <w:rFonts w:ascii="Wingdings" w:hAnsi="Wingdings" w:hint="default"/>
      </w:rPr>
    </w:lvl>
    <w:lvl w:ilvl="3" w:tplc="052CDF1E">
      <w:start w:val="1"/>
      <w:numFmt w:val="bullet"/>
      <w:lvlText w:val=""/>
      <w:lvlJc w:val="left"/>
      <w:pPr>
        <w:ind w:left="2880" w:hanging="360"/>
      </w:pPr>
      <w:rPr>
        <w:rFonts w:ascii="Symbol" w:hAnsi="Symbol" w:hint="default"/>
      </w:rPr>
    </w:lvl>
    <w:lvl w:ilvl="4" w:tplc="00B8D9C6">
      <w:start w:val="1"/>
      <w:numFmt w:val="bullet"/>
      <w:lvlText w:val="o"/>
      <w:lvlJc w:val="left"/>
      <w:pPr>
        <w:ind w:left="3600" w:hanging="360"/>
      </w:pPr>
      <w:rPr>
        <w:rFonts w:ascii="Courier New" w:hAnsi="Courier New" w:hint="default"/>
      </w:rPr>
    </w:lvl>
    <w:lvl w:ilvl="5" w:tplc="FAECB5BE">
      <w:start w:val="1"/>
      <w:numFmt w:val="bullet"/>
      <w:lvlText w:val=""/>
      <w:lvlJc w:val="left"/>
      <w:pPr>
        <w:ind w:left="4320" w:hanging="360"/>
      </w:pPr>
      <w:rPr>
        <w:rFonts w:ascii="Wingdings" w:hAnsi="Wingdings" w:hint="default"/>
      </w:rPr>
    </w:lvl>
    <w:lvl w:ilvl="6" w:tplc="D778B10E">
      <w:start w:val="1"/>
      <w:numFmt w:val="bullet"/>
      <w:lvlText w:val=""/>
      <w:lvlJc w:val="left"/>
      <w:pPr>
        <w:ind w:left="5040" w:hanging="360"/>
      </w:pPr>
      <w:rPr>
        <w:rFonts w:ascii="Symbol" w:hAnsi="Symbol" w:hint="default"/>
      </w:rPr>
    </w:lvl>
    <w:lvl w:ilvl="7" w:tplc="E0640ABE">
      <w:start w:val="1"/>
      <w:numFmt w:val="bullet"/>
      <w:lvlText w:val="o"/>
      <w:lvlJc w:val="left"/>
      <w:pPr>
        <w:ind w:left="5760" w:hanging="360"/>
      </w:pPr>
      <w:rPr>
        <w:rFonts w:ascii="Courier New" w:hAnsi="Courier New" w:hint="default"/>
      </w:rPr>
    </w:lvl>
    <w:lvl w:ilvl="8" w:tplc="74F8B28C">
      <w:start w:val="1"/>
      <w:numFmt w:val="bullet"/>
      <w:lvlText w:val=""/>
      <w:lvlJc w:val="left"/>
      <w:pPr>
        <w:ind w:left="6480" w:hanging="360"/>
      </w:pPr>
      <w:rPr>
        <w:rFonts w:ascii="Wingdings" w:hAnsi="Wingdings" w:hint="default"/>
      </w:rPr>
    </w:lvl>
  </w:abstractNum>
  <w:abstractNum w:abstractNumId="10" w15:restartNumberingAfterBreak="0">
    <w:nsid w:val="3AF76270"/>
    <w:multiLevelType w:val="hybridMultilevel"/>
    <w:tmpl w:val="44A606AC"/>
    <w:lvl w:ilvl="0" w:tplc="19DC93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4B481B"/>
    <w:multiLevelType w:val="hybridMultilevel"/>
    <w:tmpl w:val="5FC4594A"/>
    <w:lvl w:ilvl="0" w:tplc="62EEE3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061BDC"/>
    <w:multiLevelType w:val="hybridMultilevel"/>
    <w:tmpl w:val="6CEE4C2C"/>
    <w:lvl w:ilvl="0" w:tplc="7B8E679C">
      <w:start w:val="1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C97C32"/>
    <w:multiLevelType w:val="hybridMultilevel"/>
    <w:tmpl w:val="AF7A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E47B33"/>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C4195A"/>
    <w:multiLevelType w:val="hybridMultilevel"/>
    <w:tmpl w:val="C7082D68"/>
    <w:lvl w:ilvl="0" w:tplc="789A4BD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7F007F24"/>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80399689">
    <w:abstractNumId w:val="7"/>
  </w:num>
  <w:num w:numId="2" w16cid:durableId="1153571454">
    <w:abstractNumId w:val="1"/>
  </w:num>
  <w:num w:numId="3" w16cid:durableId="1499420125">
    <w:abstractNumId w:val="0"/>
  </w:num>
  <w:num w:numId="4" w16cid:durableId="302930441">
    <w:abstractNumId w:val="9"/>
  </w:num>
  <w:num w:numId="5" w16cid:durableId="1754426127">
    <w:abstractNumId w:val="12"/>
  </w:num>
  <w:num w:numId="6" w16cid:durableId="1165896796">
    <w:abstractNumId w:val="11"/>
  </w:num>
  <w:num w:numId="7" w16cid:durableId="1710766231">
    <w:abstractNumId w:val="4"/>
  </w:num>
  <w:num w:numId="8" w16cid:durableId="499081580">
    <w:abstractNumId w:val="17"/>
  </w:num>
  <w:num w:numId="9" w16cid:durableId="251356498">
    <w:abstractNumId w:val="14"/>
  </w:num>
  <w:num w:numId="10" w16cid:durableId="1765567900">
    <w:abstractNumId w:val="3"/>
  </w:num>
  <w:num w:numId="11" w16cid:durableId="231620238">
    <w:abstractNumId w:val="2"/>
  </w:num>
  <w:num w:numId="12" w16cid:durableId="2096825700">
    <w:abstractNumId w:val="13"/>
  </w:num>
  <w:num w:numId="13" w16cid:durableId="1890411947">
    <w:abstractNumId w:val="16"/>
  </w:num>
  <w:num w:numId="14" w16cid:durableId="115563220">
    <w:abstractNumId w:val="6"/>
  </w:num>
  <w:num w:numId="15" w16cid:durableId="150802384">
    <w:abstractNumId w:val="10"/>
  </w:num>
  <w:num w:numId="16" w16cid:durableId="411703241">
    <w:abstractNumId w:val="15"/>
  </w:num>
  <w:num w:numId="17" w16cid:durableId="882790778">
    <w:abstractNumId w:val="16"/>
  </w:num>
  <w:num w:numId="18" w16cid:durableId="1752003349">
    <w:abstractNumId w:val="8"/>
  </w:num>
  <w:num w:numId="19" w16cid:durableId="1617322938">
    <w:abstractNumId w:val="16"/>
  </w:num>
  <w:num w:numId="20" w16cid:durableId="1850221188">
    <w:abstractNumId w:val="16"/>
  </w:num>
  <w:num w:numId="21" w16cid:durableId="43869821">
    <w:abstractNumId w:val="2"/>
  </w:num>
  <w:num w:numId="22" w16cid:durableId="1227498923">
    <w:abstractNumId w:val="5"/>
  </w:num>
  <w:num w:numId="23" w16cid:durableId="1924990907">
    <w:abstractNumId w:val="2"/>
  </w:num>
  <w:num w:numId="24" w16cid:durableId="1261642725">
    <w:abstractNumId w:val="5"/>
  </w:num>
  <w:num w:numId="25" w16cid:durableId="2080900004">
    <w:abstractNumId w:val="5"/>
  </w:num>
  <w:num w:numId="26" w16cid:durableId="1898861603">
    <w:abstractNumId w:val="5"/>
  </w:num>
  <w:num w:numId="27" w16cid:durableId="537745521">
    <w:abstractNumId w:val="5"/>
  </w:num>
  <w:num w:numId="28" w16cid:durableId="7486970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1AF"/>
    <w:rsid w:val="00006CF0"/>
    <w:rsid w:val="000075B4"/>
    <w:rsid w:val="000135ED"/>
    <w:rsid w:val="00017F45"/>
    <w:rsid w:val="000238AB"/>
    <w:rsid w:val="00034DF3"/>
    <w:rsid w:val="000356A2"/>
    <w:rsid w:val="00043E4B"/>
    <w:rsid w:val="00044847"/>
    <w:rsid w:val="000577C6"/>
    <w:rsid w:val="00061521"/>
    <w:rsid w:val="00063BE6"/>
    <w:rsid w:val="00063D39"/>
    <w:rsid w:val="00085CBA"/>
    <w:rsid w:val="00087981"/>
    <w:rsid w:val="00090D70"/>
    <w:rsid w:val="000929D9"/>
    <w:rsid w:val="000A210D"/>
    <w:rsid w:val="000A5116"/>
    <w:rsid w:val="000A642E"/>
    <w:rsid w:val="000B068C"/>
    <w:rsid w:val="000C26E3"/>
    <w:rsid w:val="000D1EFF"/>
    <w:rsid w:val="000D42CB"/>
    <w:rsid w:val="000E47EF"/>
    <w:rsid w:val="000E72DE"/>
    <w:rsid w:val="000E79F7"/>
    <w:rsid w:val="000F3D56"/>
    <w:rsid w:val="00105CE4"/>
    <w:rsid w:val="00106B21"/>
    <w:rsid w:val="00113C31"/>
    <w:rsid w:val="0011692A"/>
    <w:rsid w:val="001200A6"/>
    <w:rsid w:val="001216B0"/>
    <w:rsid w:val="00125778"/>
    <w:rsid w:val="00130077"/>
    <w:rsid w:val="001378D0"/>
    <w:rsid w:val="00141AF3"/>
    <w:rsid w:val="00146BFF"/>
    <w:rsid w:val="00150BAA"/>
    <w:rsid w:val="00150F00"/>
    <w:rsid w:val="00154F9E"/>
    <w:rsid w:val="001550D9"/>
    <w:rsid w:val="00157AC2"/>
    <w:rsid w:val="00161BBA"/>
    <w:rsid w:val="00163B34"/>
    <w:rsid w:val="001721D2"/>
    <w:rsid w:val="00173250"/>
    <w:rsid w:val="001737B6"/>
    <w:rsid w:val="00176F4C"/>
    <w:rsid w:val="00180C19"/>
    <w:rsid w:val="00185FAC"/>
    <w:rsid w:val="00193E16"/>
    <w:rsid w:val="00195521"/>
    <w:rsid w:val="001963F2"/>
    <w:rsid w:val="001A11BF"/>
    <w:rsid w:val="001A57CE"/>
    <w:rsid w:val="001A5C8C"/>
    <w:rsid w:val="001A6115"/>
    <w:rsid w:val="001A7BC0"/>
    <w:rsid w:val="001B325A"/>
    <w:rsid w:val="001B6517"/>
    <w:rsid w:val="001B6C57"/>
    <w:rsid w:val="001B73DB"/>
    <w:rsid w:val="001C2002"/>
    <w:rsid w:val="001C2F6E"/>
    <w:rsid w:val="001C3BE6"/>
    <w:rsid w:val="001C729D"/>
    <w:rsid w:val="001F426E"/>
    <w:rsid w:val="002007E7"/>
    <w:rsid w:val="00202787"/>
    <w:rsid w:val="002117F0"/>
    <w:rsid w:val="00213E03"/>
    <w:rsid w:val="00215A39"/>
    <w:rsid w:val="00221EFB"/>
    <w:rsid w:val="0022312C"/>
    <w:rsid w:val="00226D2E"/>
    <w:rsid w:val="002315EF"/>
    <w:rsid w:val="002443BF"/>
    <w:rsid w:val="00246274"/>
    <w:rsid w:val="002470D5"/>
    <w:rsid w:val="00247F65"/>
    <w:rsid w:val="00263446"/>
    <w:rsid w:val="00264832"/>
    <w:rsid w:val="0026757F"/>
    <w:rsid w:val="002724A7"/>
    <w:rsid w:val="00273557"/>
    <w:rsid w:val="00273FB9"/>
    <w:rsid w:val="00274A8D"/>
    <w:rsid w:val="00275AE6"/>
    <w:rsid w:val="00275ED7"/>
    <w:rsid w:val="00276B2F"/>
    <w:rsid w:val="0029366E"/>
    <w:rsid w:val="002A0391"/>
    <w:rsid w:val="002A6484"/>
    <w:rsid w:val="002B5D04"/>
    <w:rsid w:val="002B61EC"/>
    <w:rsid w:val="002C0E35"/>
    <w:rsid w:val="002C3459"/>
    <w:rsid w:val="002C5371"/>
    <w:rsid w:val="002C59F5"/>
    <w:rsid w:val="002D1AC8"/>
    <w:rsid w:val="002E40F8"/>
    <w:rsid w:val="002F16D0"/>
    <w:rsid w:val="002F3F11"/>
    <w:rsid w:val="0030593A"/>
    <w:rsid w:val="0031281B"/>
    <w:rsid w:val="0032058D"/>
    <w:rsid w:val="00320628"/>
    <w:rsid w:val="00323041"/>
    <w:rsid w:val="00324053"/>
    <w:rsid w:val="0032417E"/>
    <w:rsid w:val="00330E53"/>
    <w:rsid w:val="00335A29"/>
    <w:rsid w:val="003367BA"/>
    <w:rsid w:val="00336994"/>
    <w:rsid w:val="003371B4"/>
    <w:rsid w:val="00341837"/>
    <w:rsid w:val="00344591"/>
    <w:rsid w:val="00345EC2"/>
    <w:rsid w:val="00351EA8"/>
    <w:rsid w:val="0036276D"/>
    <w:rsid w:val="00364E6B"/>
    <w:rsid w:val="00366482"/>
    <w:rsid w:val="003829BF"/>
    <w:rsid w:val="003949C2"/>
    <w:rsid w:val="003A2722"/>
    <w:rsid w:val="003A2F4F"/>
    <w:rsid w:val="003B0849"/>
    <w:rsid w:val="003B27B1"/>
    <w:rsid w:val="003B3625"/>
    <w:rsid w:val="003B41B1"/>
    <w:rsid w:val="003C2790"/>
    <w:rsid w:val="003C39E8"/>
    <w:rsid w:val="003D347E"/>
    <w:rsid w:val="003D3736"/>
    <w:rsid w:val="003E011D"/>
    <w:rsid w:val="003E4CBF"/>
    <w:rsid w:val="003E58B2"/>
    <w:rsid w:val="003E6D13"/>
    <w:rsid w:val="003F1F96"/>
    <w:rsid w:val="003F2309"/>
    <w:rsid w:val="003F23CF"/>
    <w:rsid w:val="003F2AEA"/>
    <w:rsid w:val="003F513F"/>
    <w:rsid w:val="003F6B3A"/>
    <w:rsid w:val="003F7A53"/>
    <w:rsid w:val="00401E20"/>
    <w:rsid w:val="00411BD2"/>
    <w:rsid w:val="00413251"/>
    <w:rsid w:val="00430251"/>
    <w:rsid w:val="00431D7C"/>
    <w:rsid w:val="00433783"/>
    <w:rsid w:val="00437B1B"/>
    <w:rsid w:val="004401FA"/>
    <w:rsid w:val="00445715"/>
    <w:rsid w:val="00446EDF"/>
    <w:rsid w:val="004561FE"/>
    <w:rsid w:val="0045671A"/>
    <w:rsid w:val="00461A8A"/>
    <w:rsid w:val="00465187"/>
    <w:rsid w:val="00472D7E"/>
    <w:rsid w:val="00476E5D"/>
    <w:rsid w:val="004815C9"/>
    <w:rsid w:val="0048348C"/>
    <w:rsid w:val="004870F4"/>
    <w:rsid w:val="004910F4"/>
    <w:rsid w:val="00492106"/>
    <w:rsid w:val="004B070F"/>
    <w:rsid w:val="004B2ADB"/>
    <w:rsid w:val="004B31C9"/>
    <w:rsid w:val="004C0377"/>
    <w:rsid w:val="004C7D17"/>
    <w:rsid w:val="004D0CBA"/>
    <w:rsid w:val="004E050E"/>
    <w:rsid w:val="004E0BAF"/>
    <w:rsid w:val="004F439D"/>
    <w:rsid w:val="004F703C"/>
    <w:rsid w:val="004F7705"/>
    <w:rsid w:val="005004E4"/>
    <w:rsid w:val="00510DE8"/>
    <w:rsid w:val="00512ED9"/>
    <w:rsid w:val="00514DD2"/>
    <w:rsid w:val="00515427"/>
    <w:rsid w:val="00521572"/>
    <w:rsid w:val="005223C2"/>
    <w:rsid w:val="005300DB"/>
    <w:rsid w:val="00534BEB"/>
    <w:rsid w:val="005362C6"/>
    <w:rsid w:val="0054209C"/>
    <w:rsid w:val="005424FF"/>
    <w:rsid w:val="00547219"/>
    <w:rsid w:val="005475DC"/>
    <w:rsid w:val="00550355"/>
    <w:rsid w:val="0055124B"/>
    <w:rsid w:val="00551E88"/>
    <w:rsid w:val="005624CB"/>
    <w:rsid w:val="00566C3C"/>
    <w:rsid w:val="00566DD3"/>
    <w:rsid w:val="00572118"/>
    <w:rsid w:val="00576D95"/>
    <w:rsid w:val="0058599B"/>
    <w:rsid w:val="0059368F"/>
    <w:rsid w:val="005962F8"/>
    <w:rsid w:val="005A1192"/>
    <w:rsid w:val="005A16E4"/>
    <w:rsid w:val="005A217B"/>
    <w:rsid w:val="005A31D9"/>
    <w:rsid w:val="005A7457"/>
    <w:rsid w:val="005B23D0"/>
    <w:rsid w:val="005B6070"/>
    <w:rsid w:val="005B630F"/>
    <w:rsid w:val="005B6AD1"/>
    <w:rsid w:val="005B6C8C"/>
    <w:rsid w:val="005C635D"/>
    <w:rsid w:val="005D143D"/>
    <w:rsid w:val="005D5B3A"/>
    <w:rsid w:val="005E3FCC"/>
    <w:rsid w:val="005E4942"/>
    <w:rsid w:val="005E6644"/>
    <w:rsid w:val="005F1FBA"/>
    <w:rsid w:val="005F59EF"/>
    <w:rsid w:val="0060065F"/>
    <w:rsid w:val="006012E7"/>
    <w:rsid w:val="00602157"/>
    <w:rsid w:val="00603B22"/>
    <w:rsid w:val="00606781"/>
    <w:rsid w:val="00613858"/>
    <w:rsid w:val="006161A4"/>
    <w:rsid w:val="0061753C"/>
    <w:rsid w:val="006208B2"/>
    <w:rsid w:val="00631FA4"/>
    <w:rsid w:val="00633F37"/>
    <w:rsid w:val="00636274"/>
    <w:rsid w:val="006431D3"/>
    <w:rsid w:val="00643A9A"/>
    <w:rsid w:val="00645C8A"/>
    <w:rsid w:val="0064793E"/>
    <w:rsid w:val="00651A59"/>
    <w:rsid w:val="006610D4"/>
    <w:rsid w:val="00661A82"/>
    <w:rsid w:val="006637E4"/>
    <w:rsid w:val="00666EED"/>
    <w:rsid w:val="00671C52"/>
    <w:rsid w:val="00674D39"/>
    <w:rsid w:val="0067751F"/>
    <w:rsid w:val="00680065"/>
    <w:rsid w:val="00683D17"/>
    <w:rsid w:val="0069072D"/>
    <w:rsid w:val="006921AB"/>
    <w:rsid w:val="0069228B"/>
    <w:rsid w:val="00694A26"/>
    <w:rsid w:val="006A4E8B"/>
    <w:rsid w:val="006B1FC2"/>
    <w:rsid w:val="006B2A38"/>
    <w:rsid w:val="006B5DEB"/>
    <w:rsid w:val="006B789E"/>
    <w:rsid w:val="006C1466"/>
    <w:rsid w:val="006C2CEA"/>
    <w:rsid w:val="006C32FF"/>
    <w:rsid w:val="006C4FE8"/>
    <w:rsid w:val="006D3B2E"/>
    <w:rsid w:val="006D3E18"/>
    <w:rsid w:val="006E05B2"/>
    <w:rsid w:val="006E0756"/>
    <w:rsid w:val="006E2020"/>
    <w:rsid w:val="006E21ED"/>
    <w:rsid w:val="006F1DB9"/>
    <w:rsid w:val="006F2C23"/>
    <w:rsid w:val="006F4657"/>
    <w:rsid w:val="006F5D9C"/>
    <w:rsid w:val="00702E9F"/>
    <w:rsid w:val="00703B0B"/>
    <w:rsid w:val="00705FFE"/>
    <w:rsid w:val="007106EE"/>
    <w:rsid w:val="007110E8"/>
    <w:rsid w:val="00715300"/>
    <w:rsid w:val="00716237"/>
    <w:rsid w:val="007233B5"/>
    <w:rsid w:val="007241E8"/>
    <w:rsid w:val="007265E0"/>
    <w:rsid w:val="00727AA3"/>
    <w:rsid w:val="00730643"/>
    <w:rsid w:val="00736B84"/>
    <w:rsid w:val="007377F3"/>
    <w:rsid w:val="007516AB"/>
    <w:rsid w:val="0075282C"/>
    <w:rsid w:val="007559C8"/>
    <w:rsid w:val="0076244C"/>
    <w:rsid w:val="0076561F"/>
    <w:rsid w:val="0076602F"/>
    <w:rsid w:val="00767B7E"/>
    <w:rsid w:val="00773840"/>
    <w:rsid w:val="00774276"/>
    <w:rsid w:val="00781C8D"/>
    <w:rsid w:val="00783643"/>
    <w:rsid w:val="00785F2E"/>
    <w:rsid w:val="00792F77"/>
    <w:rsid w:val="00797FD9"/>
    <w:rsid w:val="007A2621"/>
    <w:rsid w:val="007B2823"/>
    <w:rsid w:val="007B6016"/>
    <w:rsid w:val="007B64E7"/>
    <w:rsid w:val="007C5A21"/>
    <w:rsid w:val="007C5DEA"/>
    <w:rsid w:val="007C6869"/>
    <w:rsid w:val="007D38FF"/>
    <w:rsid w:val="007E16C5"/>
    <w:rsid w:val="007E239F"/>
    <w:rsid w:val="007E3C05"/>
    <w:rsid w:val="007F238C"/>
    <w:rsid w:val="007F377C"/>
    <w:rsid w:val="007F4497"/>
    <w:rsid w:val="007F4DC6"/>
    <w:rsid w:val="007F72D4"/>
    <w:rsid w:val="00800083"/>
    <w:rsid w:val="00800CE5"/>
    <w:rsid w:val="008039B2"/>
    <w:rsid w:val="00806149"/>
    <w:rsid w:val="00811417"/>
    <w:rsid w:val="008328D2"/>
    <w:rsid w:val="0083429A"/>
    <w:rsid w:val="008438E6"/>
    <w:rsid w:val="00844B06"/>
    <w:rsid w:val="008471E1"/>
    <w:rsid w:val="008472AF"/>
    <w:rsid w:val="008556D0"/>
    <w:rsid w:val="008577AE"/>
    <w:rsid w:val="00857F57"/>
    <w:rsid w:val="00861C14"/>
    <w:rsid w:val="0086537D"/>
    <w:rsid w:val="00865B7E"/>
    <w:rsid w:val="00866080"/>
    <w:rsid w:val="00882897"/>
    <w:rsid w:val="008828E3"/>
    <w:rsid w:val="00882DD8"/>
    <w:rsid w:val="00892258"/>
    <w:rsid w:val="00893983"/>
    <w:rsid w:val="00894556"/>
    <w:rsid w:val="008A0634"/>
    <w:rsid w:val="008A12DF"/>
    <w:rsid w:val="008B3D7C"/>
    <w:rsid w:val="008B478C"/>
    <w:rsid w:val="008B4E8B"/>
    <w:rsid w:val="008B7E84"/>
    <w:rsid w:val="008E27E9"/>
    <w:rsid w:val="008E7EA7"/>
    <w:rsid w:val="008F50AE"/>
    <w:rsid w:val="008F7526"/>
    <w:rsid w:val="009078AD"/>
    <w:rsid w:val="00910DC3"/>
    <w:rsid w:val="00912D94"/>
    <w:rsid w:val="00912FB9"/>
    <w:rsid w:val="00920023"/>
    <w:rsid w:val="0092114D"/>
    <w:rsid w:val="0092767F"/>
    <w:rsid w:val="00932ABC"/>
    <w:rsid w:val="00934D4A"/>
    <w:rsid w:val="0093799E"/>
    <w:rsid w:val="0094226C"/>
    <w:rsid w:val="00944C23"/>
    <w:rsid w:val="00944F9D"/>
    <w:rsid w:val="00955C7D"/>
    <w:rsid w:val="00963DD1"/>
    <w:rsid w:val="0096622A"/>
    <w:rsid w:val="009700C6"/>
    <w:rsid w:val="0097313E"/>
    <w:rsid w:val="0097383C"/>
    <w:rsid w:val="009752A9"/>
    <w:rsid w:val="00977956"/>
    <w:rsid w:val="00980B5E"/>
    <w:rsid w:val="009942AF"/>
    <w:rsid w:val="009947DB"/>
    <w:rsid w:val="009966DA"/>
    <w:rsid w:val="00996965"/>
    <w:rsid w:val="00997890"/>
    <w:rsid w:val="009A0E38"/>
    <w:rsid w:val="009A0F0B"/>
    <w:rsid w:val="009A400F"/>
    <w:rsid w:val="009A6C9B"/>
    <w:rsid w:val="009B062E"/>
    <w:rsid w:val="009B22FE"/>
    <w:rsid w:val="009C3F34"/>
    <w:rsid w:val="009C4CED"/>
    <w:rsid w:val="009C4D5D"/>
    <w:rsid w:val="009D37BB"/>
    <w:rsid w:val="009D3AB3"/>
    <w:rsid w:val="009D5E93"/>
    <w:rsid w:val="009E1410"/>
    <w:rsid w:val="009E6406"/>
    <w:rsid w:val="009F03F5"/>
    <w:rsid w:val="009F09D9"/>
    <w:rsid w:val="009F3DD6"/>
    <w:rsid w:val="009F3FB5"/>
    <w:rsid w:val="00A008E1"/>
    <w:rsid w:val="00A0522E"/>
    <w:rsid w:val="00A05E3A"/>
    <w:rsid w:val="00A065B8"/>
    <w:rsid w:val="00A15D4B"/>
    <w:rsid w:val="00A15E45"/>
    <w:rsid w:val="00A203C2"/>
    <w:rsid w:val="00A20B7C"/>
    <w:rsid w:val="00A25E82"/>
    <w:rsid w:val="00A26A66"/>
    <w:rsid w:val="00A3503E"/>
    <w:rsid w:val="00A407CD"/>
    <w:rsid w:val="00A5094E"/>
    <w:rsid w:val="00A53E8C"/>
    <w:rsid w:val="00A57B35"/>
    <w:rsid w:val="00A6613E"/>
    <w:rsid w:val="00A673F2"/>
    <w:rsid w:val="00A700FA"/>
    <w:rsid w:val="00A74181"/>
    <w:rsid w:val="00A74FAB"/>
    <w:rsid w:val="00A81ED9"/>
    <w:rsid w:val="00A84284"/>
    <w:rsid w:val="00A864D4"/>
    <w:rsid w:val="00A92CDB"/>
    <w:rsid w:val="00A93800"/>
    <w:rsid w:val="00A97C5A"/>
    <w:rsid w:val="00AA04A0"/>
    <w:rsid w:val="00AA6793"/>
    <w:rsid w:val="00AA7BA9"/>
    <w:rsid w:val="00AB6E98"/>
    <w:rsid w:val="00AC5796"/>
    <w:rsid w:val="00AC723F"/>
    <w:rsid w:val="00AC7A3D"/>
    <w:rsid w:val="00AD5416"/>
    <w:rsid w:val="00AD7688"/>
    <w:rsid w:val="00AE0D41"/>
    <w:rsid w:val="00AE1E31"/>
    <w:rsid w:val="00AF252F"/>
    <w:rsid w:val="00AF7196"/>
    <w:rsid w:val="00B06BCC"/>
    <w:rsid w:val="00B11D96"/>
    <w:rsid w:val="00B176C5"/>
    <w:rsid w:val="00B2062B"/>
    <w:rsid w:val="00B223C4"/>
    <w:rsid w:val="00B26DEA"/>
    <w:rsid w:val="00B30EA4"/>
    <w:rsid w:val="00B35224"/>
    <w:rsid w:val="00B4346D"/>
    <w:rsid w:val="00B441EA"/>
    <w:rsid w:val="00B451A8"/>
    <w:rsid w:val="00B45892"/>
    <w:rsid w:val="00B465EA"/>
    <w:rsid w:val="00B51746"/>
    <w:rsid w:val="00B51B69"/>
    <w:rsid w:val="00B51E4F"/>
    <w:rsid w:val="00B6378E"/>
    <w:rsid w:val="00B66638"/>
    <w:rsid w:val="00B71097"/>
    <w:rsid w:val="00B71F61"/>
    <w:rsid w:val="00B77B9C"/>
    <w:rsid w:val="00B90D9C"/>
    <w:rsid w:val="00B91A41"/>
    <w:rsid w:val="00B92423"/>
    <w:rsid w:val="00B9325F"/>
    <w:rsid w:val="00B93FA4"/>
    <w:rsid w:val="00B94DB1"/>
    <w:rsid w:val="00B9613F"/>
    <w:rsid w:val="00BB317B"/>
    <w:rsid w:val="00BB708D"/>
    <w:rsid w:val="00BB72EB"/>
    <w:rsid w:val="00BC0DC0"/>
    <w:rsid w:val="00BC1D68"/>
    <w:rsid w:val="00BC3BDA"/>
    <w:rsid w:val="00BC59DB"/>
    <w:rsid w:val="00BD20D5"/>
    <w:rsid w:val="00BD4A17"/>
    <w:rsid w:val="00BD5284"/>
    <w:rsid w:val="00BD6375"/>
    <w:rsid w:val="00BE31E5"/>
    <w:rsid w:val="00BF0E63"/>
    <w:rsid w:val="00BF1468"/>
    <w:rsid w:val="00BF147F"/>
    <w:rsid w:val="00BF63DF"/>
    <w:rsid w:val="00C043B3"/>
    <w:rsid w:val="00C06175"/>
    <w:rsid w:val="00C131F8"/>
    <w:rsid w:val="00C15083"/>
    <w:rsid w:val="00C15B14"/>
    <w:rsid w:val="00C16519"/>
    <w:rsid w:val="00C1758E"/>
    <w:rsid w:val="00C26DE7"/>
    <w:rsid w:val="00C31B1C"/>
    <w:rsid w:val="00C33F62"/>
    <w:rsid w:val="00C45B4A"/>
    <w:rsid w:val="00C53E3A"/>
    <w:rsid w:val="00C552D4"/>
    <w:rsid w:val="00C55631"/>
    <w:rsid w:val="00C64899"/>
    <w:rsid w:val="00C67FBC"/>
    <w:rsid w:val="00C725B7"/>
    <w:rsid w:val="00C72DC6"/>
    <w:rsid w:val="00C75A98"/>
    <w:rsid w:val="00C769D1"/>
    <w:rsid w:val="00C7A8D7"/>
    <w:rsid w:val="00C82CD6"/>
    <w:rsid w:val="00C83108"/>
    <w:rsid w:val="00C94AA9"/>
    <w:rsid w:val="00C97940"/>
    <w:rsid w:val="00CA1A6D"/>
    <w:rsid w:val="00CA62EC"/>
    <w:rsid w:val="00CC09F5"/>
    <w:rsid w:val="00CC2183"/>
    <w:rsid w:val="00CC257C"/>
    <w:rsid w:val="00CC2B40"/>
    <w:rsid w:val="00CD5230"/>
    <w:rsid w:val="00CE06CA"/>
    <w:rsid w:val="00CE378F"/>
    <w:rsid w:val="00CE53E5"/>
    <w:rsid w:val="00CE731C"/>
    <w:rsid w:val="00CF2836"/>
    <w:rsid w:val="00D00051"/>
    <w:rsid w:val="00D05D03"/>
    <w:rsid w:val="00D07DD0"/>
    <w:rsid w:val="00D14F22"/>
    <w:rsid w:val="00D178B3"/>
    <w:rsid w:val="00D23498"/>
    <w:rsid w:val="00D2358F"/>
    <w:rsid w:val="00D26093"/>
    <w:rsid w:val="00D34C7B"/>
    <w:rsid w:val="00D4204B"/>
    <w:rsid w:val="00D45749"/>
    <w:rsid w:val="00D45788"/>
    <w:rsid w:val="00D45DAD"/>
    <w:rsid w:val="00D46713"/>
    <w:rsid w:val="00D470D4"/>
    <w:rsid w:val="00D500CF"/>
    <w:rsid w:val="00D5018C"/>
    <w:rsid w:val="00D51036"/>
    <w:rsid w:val="00D54012"/>
    <w:rsid w:val="00D54CBD"/>
    <w:rsid w:val="00D632A0"/>
    <w:rsid w:val="00D63C5E"/>
    <w:rsid w:val="00D65D8F"/>
    <w:rsid w:val="00D676F7"/>
    <w:rsid w:val="00D755F2"/>
    <w:rsid w:val="00D76ED0"/>
    <w:rsid w:val="00D80ACF"/>
    <w:rsid w:val="00D8535A"/>
    <w:rsid w:val="00D87EBC"/>
    <w:rsid w:val="00D92E2C"/>
    <w:rsid w:val="00D936C3"/>
    <w:rsid w:val="00DA3E7E"/>
    <w:rsid w:val="00DA7CB4"/>
    <w:rsid w:val="00DD08FF"/>
    <w:rsid w:val="00DD4D38"/>
    <w:rsid w:val="00DE359D"/>
    <w:rsid w:val="00DE4B32"/>
    <w:rsid w:val="00DE4C20"/>
    <w:rsid w:val="00DF03A2"/>
    <w:rsid w:val="00DF6E69"/>
    <w:rsid w:val="00E04316"/>
    <w:rsid w:val="00E04921"/>
    <w:rsid w:val="00E0603F"/>
    <w:rsid w:val="00E10407"/>
    <w:rsid w:val="00E13C40"/>
    <w:rsid w:val="00E21EF2"/>
    <w:rsid w:val="00E25C99"/>
    <w:rsid w:val="00E276D0"/>
    <w:rsid w:val="00E3196C"/>
    <w:rsid w:val="00E32C68"/>
    <w:rsid w:val="00E33427"/>
    <w:rsid w:val="00E36FE4"/>
    <w:rsid w:val="00E4132B"/>
    <w:rsid w:val="00E45B77"/>
    <w:rsid w:val="00E47A9C"/>
    <w:rsid w:val="00E5751D"/>
    <w:rsid w:val="00E62E03"/>
    <w:rsid w:val="00E81D0B"/>
    <w:rsid w:val="00E83F46"/>
    <w:rsid w:val="00E865A9"/>
    <w:rsid w:val="00E90760"/>
    <w:rsid w:val="00E91DEA"/>
    <w:rsid w:val="00EA42C5"/>
    <w:rsid w:val="00EA63F5"/>
    <w:rsid w:val="00EA6859"/>
    <w:rsid w:val="00EB62D8"/>
    <w:rsid w:val="00EC74FF"/>
    <w:rsid w:val="00EC78E5"/>
    <w:rsid w:val="00ED03C0"/>
    <w:rsid w:val="00EF3AC9"/>
    <w:rsid w:val="00EF5049"/>
    <w:rsid w:val="00F06434"/>
    <w:rsid w:val="00F12E69"/>
    <w:rsid w:val="00F1644C"/>
    <w:rsid w:val="00F209BA"/>
    <w:rsid w:val="00F210F1"/>
    <w:rsid w:val="00F21E11"/>
    <w:rsid w:val="00F25558"/>
    <w:rsid w:val="00F25E97"/>
    <w:rsid w:val="00F26BC5"/>
    <w:rsid w:val="00F307AC"/>
    <w:rsid w:val="00F30E74"/>
    <w:rsid w:val="00F401DB"/>
    <w:rsid w:val="00F40A51"/>
    <w:rsid w:val="00F454E7"/>
    <w:rsid w:val="00F46B25"/>
    <w:rsid w:val="00F51002"/>
    <w:rsid w:val="00F521AF"/>
    <w:rsid w:val="00F522D8"/>
    <w:rsid w:val="00F54D45"/>
    <w:rsid w:val="00F56FF3"/>
    <w:rsid w:val="00F62261"/>
    <w:rsid w:val="00F63EBB"/>
    <w:rsid w:val="00F64A78"/>
    <w:rsid w:val="00F650E5"/>
    <w:rsid w:val="00F65480"/>
    <w:rsid w:val="00F706D7"/>
    <w:rsid w:val="00F72BB7"/>
    <w:rsid w:val="00F7565C"/>
    <w:rsid w:val="00F776AC"/>
    <w:rsid w:val="00F80CB7"/>
    <w:rsid w:val="00F81550"/>
    <w:rsid w:val="00F82B6B"/>
    <w:rsid w:val="00F868A1"/>
    <w:rsid w:val="00F86D6F"/>
    <w:rsid w:val="00F91007"/>
    <w:rsid w:val="00F94BB5"/>
    <w:rsid w:val="00F95C47"/>
    <w:rsid w:val="00F97781"/>
    <w:rsid w:val="00FA13FB"/>
    <w:rsid w:val="00FA1804"/>
    <w:rsid w:val="00FA1E4E"/>
    <w:rsid w:val="00FA444F"/>
    <w:rsid w:val="00FB20D8"/>
    <w:rsid w:val="00FB2575"/>
    <w:rsid w:val="00FB4918"/>
    <w:rsid w:val="00FB5C66"/>
    <w:rsid w:val="00FC1191"/>
    <w:rsid w:val="00FC1A01"/>
    <w:rsid w:val="00FC5B49"/>
    <w:rsid w:val="00FC6CDD"/>
    <w:rsid w:val="00FC7173"/>
    <w:rsid w:val="00FC7663"/>
    <w:rsid w:val="00FD32AF"/>
    <w:rsid w:val="00FD3D77"/>
    <w:rsid w:val="00FD580F"/>
    <w:rsid w:val="00FD690C"/>
    <w:rsid w:val="00FE030E"/>
    <w:rsid w:val="00FE0A83"/>
    <w:rsid w:val="00FE3CF8"/>
    <w:rsid w:val="00FE4603"/>
    <w:rsid w:val="00FE71B0"/>
    <w:rsid w:val="00FE78FB"/>
    <w:rsid w:val="00FF44D3"/>
    <w:rsid w:val="00FF5D1C"/>
    <w:rsid w:val="01ACE492"/>
    <w:rsid w:val="01B7A7BA"/>
    <w:rsid w:val="01BEB2AE"/>
    <w:rsid w:val="01DD27FA"/>
    <w:rsid w:val="01E3C74F"/>
    <w:rsid w:val="026C7BCF"/>
    <w:rsid w:val="02ED615D"/>
    <w:rsid w:val="030C0054"/>
    <w:rsid w:val="032EFD88"/>
    <w:rsid w:val="033161DF"/>
    <w:rsid w:val="033725E4"/>
    <w:rsid w:val="03B18360"/>
    <w:rsid w:val="04804F0F"/>
    <w:rsid w:val="0483BBDD"/>
    <w:rsid w:val="04E9E46C"/>
    <w:rsid w:val="050BAC0E"/>
    <w:rsid w:val="05941051"/>
    <w:rsid w:val="05E03DF7"/>
    <w:rsid w:val="0607FC46"/>
    <w:rsid w:val="061F8C3E"/>
    <w:rsid w:val="062B3FDC"/>
    <w:rsid w:val="0634BBC2"/>
    <w:rsid w:val="07D7A208"/>
    <w:rsid w:val="07E96F4A"/>
    <w:rsid w:val="0862C93F"/>
    <w:rsid w:val="0899621A"/>
    <w:rsid w:val="09231C90"/>
    <w:rsid w:val="0A302874"/>
    <w:rsid w:val="0A401A56"/>
    <w:rsid w:val="0A46EBED"/>
    <w:rsid w:val="0AFF060B"/>
    <w:rsid w:val="0B106B2D"/>
    <w:rsid w:val="0B10A569"/>
    <w:rsid w:val="0B3501CB"/>
    <w:rsid w:val="0B83452E"/>
    <w:rsid w:val="0C3D4225"/>
    <w:rsid w:val="0CB5A184"/>
    <w:rsid w:val="0CB83451"/>
    <w:rsid w:val="0CCA61E8"/>
    <w:rsid w:val="0CEE68BB"/>
    <w:rsid w:val="0CFB00B7"/>
    <w:rsid w:val="0DFB30A4"/>
    <w:rsid w:val="0E803537"/>
    <w:rsid w:val="0F4C2B71"/>
    <w:rsid w:val="0FCEC0F1"/>
    <w:rsid w:val="0FE37E9F"/>
    <w:rsid w:val="1068CB9B"/>
    <w:rsid w:val="10BDE2F1"/>
    <w:rsid w:val="10EBA6E9"/>
    <w:rsid w:val="10EC0637"/>
    <w:rsid w:val="11374AE5"/>
    <w:rsid w:val="116A2C6B"/>
    <w:rsid w:val="1188D31F"/>
    <w:rsid w:val="11F286B2"/>
    <w:rsid w:val="1217993E"/>
    <w:rsid w:val="12497F04"/>
    <w:rsid w:val="1262376C"/>
    <w:rsid w:val="12C85F61"/>
    <w:rsid w:val="1305FCCC"/>
    <w:rsid w:val="1383031C"/>
    <w:rsid w:val="1394F90D"/>
    <w:rsid w:val="13A05C1A"/>
    <w:rsid w:val="140CFD39"/>
    <w:rsid w:val="1420615F"/>
    <w:rsid w:val="143123E0"/>
    <w:rsid w:val="14A2884F"/>
    <w:rsid w:val="14CAB36F"/>
    <w:rsid w:val="14ED4FE1"/>
    <w:rsid w:val="1556F5DE"/>
    <w:rsid w:val="157132D5"/>
    <w:rsid w:val="158FAAF8"/>
    <w:rsid w:val="15E7E6C9"/>
    <w:rsid w:val="1680E44B"/>
    <w:rsid w:val="16BD22D5"/>
    <w:rsid w:val="17537F17"/>
    <w:rsid w:val="17DA2911"/>
    <w:rsid w:val="184EB52C"/>
    <w:rsid w:val="185E76E3"/>
    <w:rsid w:val="18975B62"/>
    <w:rsid w:val="19488CB0"/>
    <w:rsid w:val="1975F972"/>
    <w:rsid w:val="19E4703A"/>
    <w:rsid w:val="1A14CF81"/>
    <w:rsid w:val="1A30CBBF"/>
    <w:rsid w:val="1A34EF1C"/>
    <w:rsid w:val="1A88EE3F"/>
    <w:rsid w:val="1AAF8D5E"/>
    <w:rsid w:val="1BD0CF4A"/>
    <w:rsid w:val="1BDFABDF"/>
    <w:rsid w:val="1BEE08BD"/>
    <w:rsid w:val="1BF60C53"/>
    <w:rsid w:val="1C5ADB31"/>
    <w:rsid w:val="1C7574E7"/>
    <w:rsid w:val="1CEB458A"/>
    <w:rsid w:val="1CFA7B99"/>
    <w:rsid w:val="1D775849"/>
    <w:rsid w:val="1D8D4D05"/>
    <w:rsid w:val="1DF6AB92"/>
    <w:rsid w:val="1E24A47E"/>
    <w:rsid w:val="1E2F415A"/>
    <w:rsid w:val="1EA1FD4E"/>
    <w:rsid w:val="1F1E8628"/>
    <w:rsid w:val="1F20C8AC"/>
    <w:rsid w:val="1FE06C74"/>
    <w:rsid w:val="20E77C1F"/>
    <w:rsid w:val="212A9D30"/>
    <w:rsid w:val="2145E534"/>
    <w:rsid w:val="2167E2FA"/>
    <w:rsid w:val="2177A5F7"/>
    <w:rsid w:val="21A24952"/>
    <w:rsid w:val="222F6DF5"/>
    <w:rsid w:val="22370D46"/>
    <w:rsid w:val="2260BE28"/>
    <w:rsid w:val="2273CD6C"/>
    <w:rsid w:val="2305A016"/>
    <w:rsid w:val="23507DF0"/>
    <w:rsid w:val="2359F839"/>
    <w:rsid w:val="23A645F9"/>
    <w:rsid w:val="253CA795"/>
    <w:rsid w:val="256FABA2"/>
    <w:rsid w:val="25C2BE1C"/>
    <w:rsid w:val="25DB8DDF"/>
    <w:rsid w:val="2662B193"/>
    <w:rsid w:val="267D94D4"/>
    <w:rsid w:val="26881A57"/>
    <w:rsid w:val="269E9EDB"/>
    <w:rsid w:val="26B1F5D1"/>
    <w:rsid w:val="26EE4368"/>
    <w:rsid w:val="2778C019"/>
    <w:rsid w:val="27C4A6A8"/>
    <w:rsid w:val="28E698CC"/>
    <w:rsid w:val="291AB762"/>
    <w:rsid w:val="29832A24"/>
    <w:rsid w:val="29BE10F8"/>
    <w:rsid w:val="29C731CA"/>
    <w:rsid w:val="29F4B4BD"/>
    <w:rsid w:val="2B036D70"/>
    <w:rsid w:val="2BACEAC0"/>
    <w:rsid w:val="2BBDF894"/>
    <w:rsid w:val="2BDAA0FE"/>
    <w:rsid w:val="2C1B6CF5"/>
    <w:rsid w:val="2D1C674A"/>
    <w:rsid w:val="2D435C59"/>
    <w:rsid w:val="2D9D9D72"/>
    <w:rsid w:val="2DA31353"/>
    <w:rsid w:val="2E13EAAD"/>
    <w:rsid w:val="2E5251AB"/>
    <w:rsid w:val="2EEEC8BA"/>
    <w:rsid w:val="2F9DF6F9"/>
    <w:rsid w:val="30598F36"/>
    <w:rsid w:val="308E879D"/>
    <w:rsid w:val="30AE5258"/>
    <w:rsid w:val="31326BC8"/>
    <w:rsid w:val="3141C1A6"/>
    <w:rsid w:val="317A53B1"/>
    <w:rsid w:val="31AE23BB"/>
    <w:rsid w:val="31B8FD3D"/>
    <w:rsid w:val="31DB6B64"/>
    <w:rsid w:val="31E592A8"/>
    <w:rsid w:val="328441AA"/>
    <w:rsid w:val="33220715"/>
    <w:rsid w:val="3378ABE4"/>
    <w:rsid w:val="338400F3"/>
    <w:rsid w:val="33BAD8A3"/>
    <w:rsid w:val="3402BF9F"/>
    <w:rsid w:val="34970241"/>
    <w:rsid w:val="34CECF18"/>
    <w:rsid w:val="3538CF9D"/>
    <w:rsid w:val="355A26F7"/>
    <w:rsid w:val="35AB0C30"/>
    <w:rsid w:val="35D80C0B"/>
    <w:rsid w:val="35EEFF38"/>
    <w:rsid w:val="361FCEC7"/>
    <w:rsid w:val="36422DF1"/>
    <w:rsid w:val="3651000B"/>
    <w:rsid w:val="36B3D508"/>
    <w:rsid w:val="3724915A"/>
    <w:rsid w:val="375555E8"/>
    <w:rsid w:val="375EEC32"/>
    <w:rsid w:val="37747032"/>
    <w:rsid w:val="377A5AA6"/>
    <w:rsid w:val="379D6E40"/>
    <w:rsid w:val="37B3B1A2"/>
    <w:rsid w:val="37BB9F28"/>
    <w:rsid w:val="37C8269F"/>
    <w:rsid w:val="3824EDAB"/>
    <w:rsid w:val="383016BD"/>
    <w:rsid w:val="394F8203"/>
    <w:rsid w:val="39EB75CA"/>
    <w:rsid w:val="3A41AFE3"/>
    <w:rsid w:val="3AF33FEA"/>
    <w:rsid w:val="3AFCA8EE"/>
    <w:rsid w:val="3B1736D4"/>
    <w:rsid w:val="3B1B1336"/>
    <w:rsid w:val="3B50DDBA"/>
    <w:rsid w:val="3B9B4D58"/>
    <w:rsid w:val="3BC8C16C"/>
    <w:rsid w:val="3BD9ED43"/>
    <w:rsid w:val="3BE66186"/>
    <w:rsid w:val="3C9A8A71"/>
    <w:rsid w:val="3CC45374"/>
    <w:rsid w:val="3D3BAFAB"/>
    <w:rsid w:val="3D3EC055"/>
    <w:rsid w:val="3DBA7CAD"/>
    <w:rsid w:val="3DEBEC61"/>
    <w:rsid w:val="3E691B95"/>
    <w:rsid w:val="3E899F5B"/>
    <w:rsid w:val="3EB08BD8"/>
    <w:rsid w:val="3F08E269"/>
    <w:rsid w:val="3F63DDAB"/>
    <w:rsid w:val="3FA739EB"/>
    <w:rsid w:val="3FC7DFCB"/>
    <w:rsid w:val="3FE733EC"/>
    <w:rsid w:val="410D7AB6"/>
    <w:rsid w:val="41740162"/>
    <w:rsid w:val="41A0BC57"/>
    <w:rsid w:val="41CEC44E"/>
    <w:rsid w:val="426DC7BF"/>
    <w:rsid w:val="42CF92CB"/>
    <w:rsid w:val="42F096A6"/>
    <w:rsid w:val="42FE51CF"/>
    <w:rsid w:val="4303B849"/>
    <w:rsid w:val="431366CA"/>
    <w:rsid w:val="4319CD7C"/>
    <w:rsid w:val="4326E996"/>
    <w:rsid w:val="43270C1C"/>
    <w:rsid w:val="433C8CB8"/>
    <w:rsid w:val="43BBB9CD"/>
    <w:rsid w:val="44AE9B08"/>
    <w:rsid w:val="44D6385C"/>
    <w:rsid w:val="44F4D0A8"/>
    <w:rsid w:val="4516910A"/>
    <w:rsid w:val="4527CDD9"/>
    <w:rsid w:val="45A64FBB"/>
    <w:rsid w:val="4605CE06"/>
    <w:rsid w:val="465A515D"/>
    <w:rsid w:val="46EA90F7"/>
    <w:rsid w:val="471A9121"/>
    <w:rsid w:val="4781B927"/>
    <w:rsid w:val="47A647B4"/>
    <w:rsid w:val="483BD413"/>
    <w:rsid w:val="48480490"/>
    <w:rsid w:val="48A52086"/>
    <w:rsid w:val="497EEDDD"/>
    <w:rsid w:val="49C671FE"/>
    <w:rsid w:val="4ADBD7F0"/>
    <w:rsid w:val="4BFDD41B"/>
    <w:rsid w:val="4C224FAF"/>
    <w:rsid w:val="4C44D581"/>
    <w:rsid w:val="4CD2E75B"/>
    <w:rsid w:val="4D044357"/>
    <w:rsid w:val="4D784957"/>
    <w:rsid w:val="4D7FCEAB"/>
    <w:rsid w:val="4DE177DE"/>
    <w:rsid w:val="4DF66CF4"/>
    <w:rsid w:val="4E078253"/>
    <w:rsid w:val="4E17E46C"/>
    <w:rsid w:val="4E651AEF"/>
    <w:rsid w:val="4E77C2BC"/>
    <w:rsid w:val="4F7DC1E7"/>
    <w:rsid w:val="4FB6841D"/>
    <w:rsid w:val="4FD410B7"/>
    <w:rsid w:val="50660A0C"/>
    <w:rsid w:val="50863E2D"/>
    <w:rsid w:val="515DC90A"/>
    <w:rsid w:val="518B0846"/>
    <w:rsid w:val="51C8D131"/>
    <w:rsid w:val="528A55B3"/>
    <w:rsid w:val="52C83F93"/>
    <w:rsid w:val="52F7700B"/>
    <w:rsid w:val="52FE336D"/>
    <w:rsid w:val="532662AE"/>
    <w:rsid w:val="53610D22"/>
    <w:rsid w:val="537B9C99"/>
    <w:rsid w:val="545D4651"/>
    <w:rsid w:val="54BFC4D4"/>
    <w:rsid w:val="54DB014F"/>
    <w:rsid w:val="54F58BB4"/>
    <w:rsid w:val="550E086E"/>
    <w:rsid w:val="551BAEA6"/>
    <w:rsid w:val="55ABD458"/>
    <w:rsid w:val="55B4F500"/>
    <w:rsid w:val="55CECEDA"/>
    <w:rsid w:val="560C6F33"/>
    <w:rsid w:val="563AFB64"/>
    <w:rsid w:val="564C7AE9"/>
    <w:rsid w:val="56CBEE34"/>
    <w:rsid w:val="5753762C"/>
    <w:rsid w:val="575C7858"/>
    <w:rsid w:val="57CBFBAB"/>
    <w:rsid w:val="57CE9C71"/>
    <w:rsid w:val="57D34CEE"/>
    <w:rsid w:val="5869436D"/>
    <w:rsid w:val="586A4872"/>
    <w:rsid w:val="58A35E8E"/>
    <w:rsid w:val="58C28152"/>
    <w:rsid w:val="593F3FE4"/>
    <w:rsid w:val="59D15B57"/>
    <w:rsid w:val="5A0C5083"/>
    <w:rsid w:val="5A5E51B3"/>
    <w:rsid w:val="5BC5DC12"/>
    <w:rsid w:val="5C6130AF"/>
    <w:rsid w:val="5C74FFF8"/>
    <w:rsid w:val="5CA1F126"/>
    <w:rsid w:val="5CB7E2E8"/>
    <w:rsid w:val="5CE78912"/>
    <w:rsid w:val="5D7CCA18"/>
    <w:rsid w:val="5DCF3689"/>
    <w:rsid w:val="5E394821"/>
    <w:rsid w:val="5E3D529C"/>
    <w:rsid w:val="5E3DDF6D"/>
    <w:rsid w:val="5EAB79F1"/>
    <w:rsid w:val="5EB34F1C"/>
    <w:rsid w:val="5EC290EC"/>
    <w:rsid w:val="5F00A9B8"/>
    <w:rsid w:val="5F31C2D6"/>
    <w:rsid w:val="5F7D5C90"/>
    <w:rsid w:val="5F8A020F"/>
    <w:rsid w:val="5FC94BE7"/>
    <w:rsid w:val="5FE01D50"/>
    <w:rsid w:val="5FF9C722"/>
    <w:rsid w:val="606B506B"/>
    <w:rsid w:val="608ED44C"/>
    <w:rsid w:val="6117683A"/>
    <w:rsid w:val="6120295D"/>
    <w:rsid w:val="61770E6B"/>
    <w:rsid w:val="62840CCB"/>
    <w:rsid w:val="62FA67B3"/>
    <w:rsid w:val="633F7753"/>
    <w:rsid w:val="63594CFF"/>
    <w:rsid w:val="6396020F"/>
    <w:rsid w:val="63BCE820"/>
    <w:rsid w:val="63C75AE3"/>
    <w:rsid w:val="641BEBA3"/>
    <w:rsid w:val="64EC6D73"/>
    <w:rsid w:val="65B559D9"/>
    <w:rsid w:val="6604301E"/>
    <w:rsid w:val="66704B57"/>
    <w:rsid w:val="66B0A58F"/>
    <w:rsid w:val="66B7AFC0"/>
    <w:rsid w:val="67156AF9"/>
    <w:rsid w:val="672A82F7"/>
    <w:rsid w:val="67CE0A20"/>
    <w:rsid w:val="684EF0A9"/>
    <w:rsid w:val="6855C0B6"/>
    <w:rsid w:val="68633CE7"/>
    <w:rsid w:val="6890EA2A"/>
    <w:rsid w:val="691A6761"/>
    <w:rsid w:val="696AC0E6"/>
    <w:rsid w:val="69D70B8E"/>
    <w:rsid w:val="6AE5B186"/>
    <w:rsid w:val="6B7B1155"/>
    <w:rsid w:val="6BC585D3"/>
    <w:rsid w:val="6BD81E21"/>
    <w:rsid w:val="6C3B9604"/>
    <w:rsid w:val="6CDFC9AA"/>
    <w:rsid w:val="6D235791"/>
    <w:rsid w:val="6D4CC451"/>
    <w:rsid w:val="6D736CEE"/>
    <w:rsid w:val="6D8077AB"/>
    <w:rsid w:val="6DC7C229"/>
    <w:rsid w:val="6DE3A051"/>
    <w:rsid w:val="6DE45D26"/>
    <w:rsid w:val="6DEFB47B"/>
    <w:rsid w:val="6DF0D456"/>
    <w:rsid w:val="6E6DBEEF"/>
    <w:rsid w:val="6EE37E91"/>
    <w:rsid w:val="6F322C7D"/>
    <w:rsid w:val="6FBDA327"/>
    <w:rsid w:val="6FCD86A8"/>
    <w:rsid w:val="7009AF10"/>
    <w:rsid w:val="70233EF9"/>
    <w:rsid w:val="7027E701"/>
    <w:rsid w:val="7029CABE"/>
    <w:rsid w:val="70330702"/>
    <w:rsid w:val="70428FE9"/>
    <w:rsid w:val="709487AB"/>
    <w:rsid w:val="70A8D6A7"/>
    <w:rsid w:val="70AFCDDA"/>
    <w:rsid w:val="71340FF8"/>
    <w:rsid w:val="725BA7F8"/>
    <w:rsid w:val="72D4F7B3"/>
    <w:rsid w:val="737FA9C6"/>
    <w:rsid w:val="73AF32AC"/>
    <w:rsid w:val="73B9D6FD"/>
    <w:rsid w:val="74060A56"/>
    <w:rsid w:val="74E0D8A9"/>
    <w:rsid w:val="74E71322"/>
    <w:rsid w:val="759B00D2"/>
    <w:rsid w:val="75AD599A"/>
    <w:rsid w:val="762290D0"/>
    <w:rsid w:val="768F84C6"/>
    <w:rsid w:val="7691DE6D"/>
    <w:rsid w:val="772B6C0D"/>
    <w:rsid w:val="773991CC"/>
    <w:rsid w:val="77700C80"/>
    <w:rsid w:val="77B0F891"/>
    <w:rsid w:val="77C224BA"/>
    <w:rsid w:val="782E439F"/>
    <w:rsid w:val="7849BC45"/>
    <w:rsid w:val="78CEBB12"/>
    <w:rsid w:val="79FE47A0"/>
    <w:rsid w:val="7A16EC83"/>
    <w:rsid w:val="7A4AE95E"/>
    <w:rsid w:val="7ADCD996"/>
    <w:rsid w:val="7B526DE8"/>
    <w:rsid w:val="7B6A8F4E"/>
    <w:rsid w:val="7B8595B6"/>
    <w:rsid w:val="7BE20B96"/>
    <w:rsid w:val="7C37FCA0"/>
    <w:rsid w:val="7C625FD4"/>
    <w:rsid w:val="7C6D564A"/>
    <w:rsid w:val="7C93E38A"/>
    <w:rsid w:val="7CA452F9"/>
    <w:rsid w:val="7D0458C4"/>
    <w:rsid w:val="7D639C51"/>
    <w:rsid w:val="7DC04EF3"/>
    <w:rsid w:val="7E1EDBA1"/>
    <w:rsid w:val="7EB7494E"/>
    <w:rsid w:val="7FF1B0EB"/>
    <w:rsid w:val="7FF782E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304EA"/>
  <w15:chartTrackingRefBased/>
  <w15:docId w15:val="{24B06A5A-9BE5-4774-B136-2F43A2693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21AF"/>
    <w:pPr>
      <w:ind w:left="720"/>
      <w:contextualSpacing/>
    </w:pPr>
  </w:style>
  <w:style w:type="paragraph" w:styleId="BalloonText">
    <w:name w:val="Balloon Text"/>
    <w:basedOn w:val="Normal"/>
    <w:link w:val="BalloonTextChar"/>
    <w:uiPriority w:val="99"/>
    <w:semiHidden/>
    <w:unhideWhenUsed/>
    <w:rsid w:val="00702E9F"/>
    <w:pPr>
      <w:spacing w:after="0" w:line="240" w:lineRule="auto"/>
    </w:pPr>
    <w:rPr>
      <w:rFonts w:ascii="Segoe UI" w:eastAsia="SimSun" w:hAnsi="Segoe UI" w:cs="Segoe UI"/>
      <w:sz w:val="18"/>
      <w:szCs w:val="18"/>
    </w:rPr>
  </w:style>
  <w:style w:type="character" w:customStyle="1" w:styleId="BalloonTextChar">
    <w:name w:val="Balloon Text Char"/>
    <w:basedOn w:val="DefaultParagraphFont"/>
    <w:link w:val="BalloonText"/>
    <w:uiPriority w:val="99"/>
    <w:semiHidden/>
    <w:rsid w:val="00702E9F"/>
    <w:rPr>
      <w:rFonts w:ascii="Segoe UI" w:eastAsia="SimSun" w:hAnsi="Segoe UI" w:cs="Segoe UI"/>
      <w:sz w:val="18"/>
      <w:szCs w:val="18"/>
    </w:rPr>
  </w:style>
  <w:style w:type="character" w:customStyle="1" w:styleId="a-list-item">
    <w:name w:val="a-list-item"/>
    <w:basedOn w:val="DefaultParagraphFont"/>
    <w:rsid w:val="00844B06"/>
  </w:style>
  <w:style w:type="character" w:styleId="CommentReference">
    <w:name w:val="annotation reference"/>
    <w:basedOn w:val="DefaultParagraphFont"/>
    <w:uiPriority w:val="99"/>
    <w:semiHidden/>
    <w:unhideWhenUsed/>
    <w:rsid w:val="00D2358F"/>
    <w:rPr>
      <w:sz w:val="16"/>
      <w:szCs w:val="16"/>
    </w:rPr>
  </w:style>
  <w:style w:type="paragraph" w:styleId="CommentText">
    <w:name w:val="annotation text"/>
    <w:basedOn w:val="Normal"/>
    <w:link w:val="CommentTextChar"/>
    <w:uiPriority w:val="99"/>
    <w:unhideWhenUsed/>
    <w:rsid w:val="00D2358F"/>
    <w:pPr>
      <w:spacing w:line="240" w:lineRule="auto"/>
    </w:pPr>
    <w:rPr>
      <w:sz w:val="20"/>
      <w:szCs w:val="20"/>
    </w:rPr>
  </w:style>
  <w:style w:type="character" w:customStyle="1" w:styleId="CommentTextChar">
    <w:name w:val="Comment Text Char"/>
    <w:basedOn w:val="DefaultParagraphFont"/>
    <w:link w:val="CommentText"/>
    <w:uiPriority w:val="99"/>
    <w:rsid w:val="00D2358F"/>
    <w:rPr>
      <w:sz w:val="20"/>
      <w:szCs w:val="20"/>
    </w:rPr>
  </w:style>
  <w:style w:type="paragraph" w:styleId="CommentSubject">
    <w:name w:val="annotation subject"/>
    <w:basedOn w:val="CommentText"/>
    <w:next w:val="CommentText"/>
    <w:link w:val="CommentSubjectChar"/>
    <w:uiPriority w:val="99"/>
    <w:semiHidden/>
    <w:unhideWhenUsed/>
    <w:rsid w:val="00D2358F"/>
    <w:rPr>
      <w:b/>
      <w:bCs/>
    </w:rPr>
  </w:style>
  <w:style w:type="character" w:customStyle="1" w:styleId="CommentSubjectChar">
    <w:name w:val="Comment Subject Char"/>
    <w:basedOn w:val="CommentTextChar"/>
    <w:link w:val="CommentSubject"/>
    <w:uiPriority w:val="99"/>
    <w:semiHidden/>
    <w:rsid w:val="00D2358F"/>
    <w:rPr>
      <w:b/>
      <w:bCs/>
      <w:sz w:val="20"/>
      <w:szCs w:val="20"/>
    </w:rPr>
  </w:style>
  <w:style w:type="character" w:styleId="Hyperlink">
    <w:name w:val="Hyperlink"/>
    <w:basedOn w:val="DefaultParagraphFont"/>
    <w:uiPriority w:val="99"/>
    <w:unhideWhenUsed/>
    <w:rsid w:val="00FA1E4E"/>
    <w:rPr>
      <w:color w:val="0563C1" w:themeColor="hyperlink"/>
      <w:u w:val="single"/>
    </w:rPr>
  </w:style>
  <w:style w:type="character" w:styleId="UnresolvedMention">
    <w:name w:val="Unresolved Mention"/>
    <w:basedOn w:val="DefaultParagraphFont"/>
    <w:uiPriority w:val="99"/>
    <w:unhideWhenUsed/>
    <w:rsid w:val="00FA1E4E"/>
    <w:rPr>
      <w:color w:val="605E5C"/>
      <w:shd w:val="clear" w:color="auto" w:fill="E1DFDD"/>
    </w:rPr>
  </w:style>
  <w:style w:type="character" w:styleId="FollowedHyperlink">
    <w:name w:val="FollowedHyperlink"/>
    <w:basedOn w:val="DefaultParagraphFont"/>
    <w:uiPriority w:val="99"/>
    <w:semiHidden/>
    <w:unhideWhenUsed/>
    <w:rsid w:val="00FA1E4E"/>
    <w:rPr>
      <w:color w:val="954F72" w:themeColor="followedHyperlink"/>
      <w:u w:val="single"/>
    </w:rPr>
  </w:style>
  <w:style w:type="paragraph" w:styleId="NormalWeb">
    <w:name w:val="Normal (Web)"/>
    <w:basedOn w:val="Normal"/>
    <w:uiPriority w:val="99"/>
    <w:unhideWhenUsed/>
    <w:rsid w:val="00A700FA"/>
    <w:pPr>
      <w:spacing w:before="100" w:beforeAutospacing="1" w:after="100" w:afterAutospacing="1" w:line="240" w:lineRule="auto"/>
    </w:pPr>
    <w:rPr>
      <w:rFonts w:ascii="Times New Roman" w:eastAsia="SimSun" w:hAnsi="Times New Roman" w:cs="Times New Roman"/>
      <w:sz w:val="24"/>
      <w:szCs w:val="24"/>
    </w:rPr>
  </w:style>
  <w:style w:type="character" w:styleId="Mention">
    <w:name w:val="Mention"/>
    <w:basedOn w:val="DefaultParagraphFont"/>
    <w:uiPriority w:val="99"/>
    <w:unhideWhenUsed/>
    <w:rPr>
      <w:color w:val="2B579A"/>
      <w:shd w:val="clear" w:color="auto" w:fill="E6E6E6"/>
    </w:rPr>
  </w:style>
  <w:style w:type="character" w:customStyle="1" w:styleId="ui-provider">
    <w:name w:val="ui-provider"/>
    <w:basedOn w:val="DefaultParagraphFont"/>
    <w:rsid w:val="000577C6"/>
  </w:style>
  <w:style w:type="character" w:customStyle="1" w:styleId="normaltextrun">
    <w:name w:val="normaltextrun"/>
    <w:basedOn w:val="DefaultParagraphFont"/>
    <w:rsid w:val="00B434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5717">
      <w:bodyDiv w:val="1"/>
      <w:marLeft w:val="0"/>
      <w:marRight w:val="0"/>
      <w:marTop w:val="0"/>
      <w:marBottom w:val="0"/>
      <w:divBdr>
        <w:top w:val="none" w:sz="0" w:space="0" w:color="auto"/>
        <w:left w:val="none" w:sz="0" w:space="0" w:color="auto"/>
        <w:bottom w:val="none" w:sz="0" w:space="0" w:color="auto"/>
        <w:right w:val="none" w:sz="0" w:space="0" w:color="auto"/>
      </w:divBdr>
    </w:div>
    <w:div w:id="101384650">
      <w:bodyDiv w:val="1"/>
      <w:marLeft w:val="0"/>
      <w:marRight w:val="0"/>
      <w:marTop w:val="0"/>
      <w:marBottom w:val="0"/>
      <w:divBdr>
        <w:top w:val="none" w:sz="0" w:space="0" w:color="auto"/>
        <w:left w:val="none" w:sz="0" w:space="0" w:color="auto"/>
        <w:bottom w:val="none" w:sz="0" w:space="0" w:color="auto"/>
        <w:right w:val="none" w:sz="0" w:space="0" w:color="auto"/>
      </w:divBdr>
    </w:div>
    <w:div w:id="123888495">
      <w:bodyDiv w:val="1"/>
      <w:marLeft w:val="0"/>
      <w:marRight w:val="0"/>
      <w:marTop w:val="0"/>
      <w:marBottom w:val="0"/>
      <w:divBdr>
        <w:top w:val="none" w:sz="0" w:space="0" w:color="auto"/>
        <w:left w:val="none" w:sz="0" w:space="0" w:color="auto"/>
        <w:bottom w:val="none" w:sz="0" w:space="0" w:color="auto"/>
        <w:right w:val="none" w:sz="0" w:space="0" w:color="auto"/>
      </w:divBdr>
    </w:div>
    <w:div w:id="176508185">
      <w:bodyDiv w:val="1"/>
      <w:marLeft w:val="0"/>
      <w:marRight w:val="0"/>
      <w:marTop w:val="0"/>
      <w:marBottom w:val="0"/>
      <w:divBdr>
        <w:top w:val="none" w:sz="0" w:space="0" w:color="auto"/>
        <w:left w:val="none" w:sz="0" w:space="0" w:color="auto"/>
        <w:bottom w:val="none" w:sz="0" w:space="0" w:color="auto"/>
        <w:right w:val="none" w:sz="0" w:space="0" w:color="auto"/>
      </w:divBdr>
    </w:div>
    <w:div w:id="226689031">
      <w:bodyDiv w:val="1"/>
      <w:marLeft w:val="0"/>
      <w:marRight w:val="0"/>
      <w:marTop w:val="0"/>
      <w:marBottom w:val="0"/>
      <w:divBdr>
        <w:top w:val="none" w:sz="0" w:space="0" w:color="auto"/>
        <w:left w:val="none" w:sz="0" w:space="0" w:color="auto"/>
        <w:bottom w:val="none" w:sz="0" w:space="0" w:color="auto"/>
        <w:right w:val="none" w:sz="0" w:space="0" w:color="auto"/>
      </w:divBdr>
    </w:div>
    <w:div w:id="248126310">
      <w:bodyDiv w:val="1"/>
      <w:marLeft w:val="0"/>
      <w:marRight w:val="0"/>
      <w:marTop w:val="0"/>
      <w:marBottom w:val="0"/>
      <w:divBdr>
        <w:top w:val="none" w:sz="0" w:space="0" w:color="auto"/>
        <w:left w:val="none" w:sz="0" w:space="0" w:color="auto"/>
        <w:bottom w:val="none" w:sz="0" w:space="0" w:color="auto"/>
        <w:right w:val="none" w:sz="0" w:space="0" w:color="auto"/>
      </w:divBdr>
    </w:div>
    <w:div w:id="256402203">
      <w:bodyDiv w:val="1"/>
      <w:marLeft w:val="0"/>
      <w:marRight w:val="0"/>
      <w:marTop w:val="0"/>
      <w:marBottom w:val="0"/>
      <w:divBdr>
        <w:top w:val="none" w:sz="0" w:space="0" w:color="auto"/>
        <w:left w:val="none" w:sz="0" w:space="0" w:color="auto"/>
        <w:bottom w:val="none" w:sz="0" w:space="0" w:color="auto"/>
        <w:right w:val="none" w:sz="0" w:space="0" w:color="auto"/>
      </w:divBdr>
    </w:div>
    <w:div w:id="284312454">
      <w:bodyDiv w:val="1"/>
      <w:marLeft w:val="0"/>
      <w:marRight w:val="0"/>
      <w:marTop w:val="0"/>
      <w:marBottom w:val="0"/>
      <w:divBdr>
        <w:top w:val="none" w:sz="0" w:space="0" w:color="auto"/>
        <w:left w:val="none" w:sz="0" w:space="0" w:color="auto"/>
        <w:bottom w:val="none" w:sz="0" w:space="0" w:color="auto"/>
        <w:right w:val="none" w:sz="0" w:space="0" w:color="auto"/>
      </w:divBdr>
    </w:div>
    <w:div w:id="318772622">
      <w:bodyDiv w:val="1"/>
      <w:marLeft w:val="0"/>
      <w:marRight w:val="0"/>
      <w:marTop w:val="0"/>
      <w:marBottom w:val="0"/>
      <w:divBdr>
        <w:top w:val="none" w:sz="0" w:space="0" w:color="auto"/>
        <w:left w:val="none" w:sz="0" w:space="0" w:color="auto"/>
        <w:bottom w:val="none" w:sz="0" w:space="0" w:color="auto"/>
        <w:right w:val="none" w:sz="0" w:space="0" w:color="auto"/>
      </w:divBdr>
    </w:div>
    <w:div w:id="325329514">
      <w:bodyDiv w:val="1"/>
      <w:marLeft w:val="0"/>
      <w:marRight w:val="0"/>
      <w:marTop w:val="0"/>
      <w:marBottom w:val="0"/>
      <w:divBdr>
        <w:top w:val="none" w:sz="0" w:space="0" w:color="auto"/>
        <w:left w:val="none" w:sz="0" w:space="0" w:color="auto"/>
        <w:bottom w:val="none" w:sz="0" w:space="0" w:color="auto"/>
        <w:right w:val="none" w:sz="0" w:space="0" w:color="auto"/>
      </w:divBdr>
    </w:div>
    <w:div w:id="500438181">
      <w:bodyDiv w:val="1"/>
      <w:marLeft w:val="0"/>
      <w:marRight w:val="0"/>
      <w:marTop w:val="0"/>
      <w:marBottom w:val="0"/>
      <w:divBdr>
        <w:top w:val="none" w:sz="0" w:space="0" w:color="auto"/>
        <w:left w:val="none" w:sz="0" w:space="0" w:color="auto"/>
        <w:bottom w:val="none" w:sz="0" w:space="0" w:color="auto"/>
        <w:right w:val="none" w:sz="0" w:space="0" w:color="auto"/>
      </w:divBdr>
    </w:div>
    <w:div w:id="520750239">
      <w:bodyDiv w:val="1"/>
      <w:marLeft w:val="0"/>
      <w:marRight w:val="0"/>
      <w:marTop w:val="0"/>
      <w:marBottom w:val="0"/>
      <w:divBdr>
        <w:top w:val="none" w:sz="0" w:space="0" w:color="auto"/>
        <w:left w:val="none" w:sz="0" w:space="0" w:color="auto"/>
        <w:bottom w:val="none" w:sz="0" w:space="0" w:color="auto"/>
        <w:right w:val="none" w:sz="0" w:space="0" w:color="auto"/>
      </w:divBdr>
    </w:div>
    <w:div w:id="631447154">
      <w:bodyDiv w:val="1"/>
      <w:marLeft w:val="0"/>
      <w:marRight w:val="0"/>
      <w:marTop w:val="0"/>
      <w:marBottom w:val="0"/>
      <w:divBdr>
        <w:top w:val="none" w:sz="0" w:space="0" w:color="auto"/>
        <w:left w:val="none" w:sz="0" w:space="0" w:color="auto"/>
        <w:bottom w:val="none" w:sz="0" w:space="0" w:color="auto"/>
        <w:right w:val="none" w:sz="0" w:space="0" w:color="auto"/>
      </w:divBdr>
    </w:div>
    <w:div w:id="675572411">
      <w:bodyDiv w:val="1"/>
      <w:marLeft w:val="0"/>
      <w:marRight w:val="0"/>
      <w:marTop w:val="0"/>
      <w:marBottom w:val="0"/>
      <w:divBdr>
        <w:top w:val="none" w:sz="0" w:space="0" w:color="auto"/>
        <w:left w:val="none" w:sz="0" w:space="0" w:color="auto"/>
        <w:bottom w:val="none" w:sz="0" w:space="0" w:color="auto"/>
        <w:right w:val="none" w:sz="0" w:space="0" w:color="auto"/>
      </w:divBdr>
    </w:div>
    <w:div w:id="689377116">
      <w:bodyDiv w:val="1"/>
      <w:marLeft w:val="0"/>
      <w:marRight w:val="0"/>
      <w:marTop w:val="0"/>
      <w:marBottom w:val="0"/>
      <w:divBdr>
        <w:top w:val="none" w:sz="0" w:space="0" w:color="auto"/>
        <w:left w:val="none" w:sz="0" w:space="0" w:color="auto"/>
        <w:bottom w:val="none" w:sz="0" w:space="0" w:color="auto"/>
        <w:right w:val="none" w:sz="0" w:space="0" w:color="auto"/>
      </w:divBdr>
    </w:div>
    <w:div w:id="871963161">
      <w:bodyDiv w:val="1"/>
      <w:marLeft w:val="0"/>
      <w:marRight w:val="0"/>
      <w:marTop w:val="0"/>
      <w:marBottom w:val="0"/>
      <w:divBdr>
        <w:top w:val="none" w:sz="0" w:space="0" w:color="auto"/>
        <w:left w:val="none" w:sz="0" w:space="0" w:color="auto"/>
        <w:bottom w:val="none" w:sz="0" w:space="0" w:color="auto"/>
        <w:right w:val="none" w:sz="0" w:space="0" w:color="auto"/>
      </w:divBdr>
    </w:div>
    <w:div w:id="1039628842">
      <w:bodyDiv w:val="1"/>
      <w:marLeft w:val="0"/>
      <w:marRight w:val="0"/>
      <w:marTop w:val="0"/>
      <w:marBottom w:val="0"/>
      <w:divBdr>
        <w:top w:val="none" w:sz="0" w:space="0" w:color="auto"/>
        <w:left w:val="none" w:sz="0" w:space="0" w:color="auto"/>
        <w:bottom w:val="none" w:sz="0" w:space="0" w:color="auto"/>
        <w:right w:val="none" w:sz="0" w:space="0" w:color="auto"/>
      </w:divBdr>
    </w:div>
    <w:div w:id="1042287447">
      <w:bodyDiv w:val="1"/>
      <w:marLeft w:val="0"/>
      <w:marRight w:val="0"/>
      <w:marTop w:val="0"/>
      <w:marBottom w:val="0"/>
      <w:divBdr>
        <w:top w:val="none" w:sz="0" w:space="0" w:color="auto"/>
        <w:left w:val="none" w:sz="0" w:space="0" w:color="auto"/>
        <w:bottom w:val="none" w:sz="0" w:space="0" w:color="auto"/>
        <w:right w:val="none" w:sz="0" w:space="0" w:color="auto"/>
      </w:divBdr>
    </w:div>
    <w:div w:id="1075591810">
      <w:bodyDiv w:val="1"/>
      <w:marLeft w:val="0"/>
      <w:marRight w:val="0"/>
      <w:marTop w:val="0"/>
      <w:marBottom w:val="0"/>
      <w:divBdr>
        <w:top w:val="none" w:sz="0" w:space="0" w:color="auto"/>
        <w:left w:val="none" w:sz="0" w:space="0" w:color="auto"/>
        <w:bottom w:val="none" w:sz="0" w:space="0" w:color="auto"/>
        <w:right w:val="none" w:sz="0" w:space="0" w:color="auto"/>
      </w:divBdr>
    </w:div>
    <w:div w:id="1138886420">
      <w:bodyDiv w:val="1"/>
      <w:marLeft w:val="0"/>
      <w:marRight w:val="0"/>
      <w:marTop w:val="0"/>
      <w:marBottom w:val="0"/>
      <w:divBdr>
        <w:top w:val="none" w:sz="0" w:space="0" w:color="auto"/>
        <w:left w:val="none" w:sz="0" w:space="0" w:color="auto"/>
        <w:bottom w:val="none" w:sz="0" w:space="0" w:color="auto"/>
        <w:right w:val="none" w:sz="0" w:space="0" w:color="auto"/>
      </w:divBdr>
    </w:div>
    <w:div w:id="1179003783">
      <w:bodyDiv w:val="1"/>
      <w:marLeft w:val="0"/>
      <w:marRight w:val="0"/>
      <w:marTop w:val="0"/>
      <w:marBottom w:val="0"/>
      <w:divBdr>
        <w:top w:val="none" w:sz="0" w:space="0" w:color="auto"/>
        <w:left w:val="none" w:sz="0" w:space="0" w:color="auto"/>
        <w:bottom w:val="none" w:sz="0" w:space="0" w:color="auto"/>
        <w:right w:val="none" w:sz="0" w:space="0" w:color="auto"/>
      </w:divBdr>
    </w:div>
    <w:div w:id="1208952459">
      <w:bodyDiv w:val="1"/>
      <w:marLeft w:val="0"/>
      <w:marRight w:val="0"/>
      <w:marTop w:val="0"/>
      <w:marBottom w:val="0"/>
      <w:divBdr>
        <w:top w:val="none" w:sz="0" w:space="0" w:color="auto"/>
        <w:left w:val="none" w:sz="0" w:space="0" w:color="auto"/>
        <w:bottom w:val="none" w:sz="0" w:space="0" w:color="auto"/>
        <w:right w:val="none" w:sz="0" w:space="0" w:color="auto"/>
      </w:divBdr>
    </w:div>
    <w:div w:id="1319770582">
      <w:bodyDiv w:val="1"/>
      <w:marLeft w:val="0"/>
      <w:marRight w:val="0"/>
      <w:marTop w:val="0"/>
      <w:marBottom w:val="0"/>
      <w:divBdr>
        <w:top w:val="none" w:sz="0" w:space="0" w:color="auto"/>
        <w:left w:val="none" w:sz="0" w:space="0" w:color="auto"/>
        <w:bottom w:val="none" w:sz="0" w:space="0" w:color="auto"/>
        <w:right w:val="none" w:sz="0" w:space="0" w:color="auto"/>
      </w:divBdr>
    </w:div>
    <w:div w:id="1352299375">
      <w:bodyDiv w:val="1"/>
      <w:marLeft w:val="0"/>
      <w:marRight w:val="0"/>
      <w:marTop w:val="0"/>
      <w:marBottom w:val="0"/>
      <w:divBdr>
        <w:top w:val="none" w:sz="0" w:space="0" w:color="auto"/>
        <w:left w:val="none" w:sz="0" w:space="0" w:color="auto"/>
        <w:bottom w:val="none" w:sz="0" w:space="0" w:color="auto"/>
        <w:right w:val="none" w:sz="0" w:space="0" w:color="auto"/>
      </w:divBdr>
    </w:div>
    <w:div w:id="1471089697">
      <w:bodyDiv w:val="1"/>
      <w:marLeft w:val="0"/>
      <w:marRight w:val="0"/>
      <w:marTop w:val="0"/>
      <w:marBottom w:val="0"/>
      <w:divBdr>
        <w:top w:val="none" w:sz="0" w:space="0" w:color="auto"/>
        <w:left w:val="none" w:sz="0" w:space="0" w:color="auto"/>
        <w:bottom w:val="none" w:sz="0" w:space="0" w:color="auto"/>
        <w:right w:val="none" w:sz="0" w:space="0" w:color="auto"/>
      </w:divBdr>
    </w:div>
    <w:div w:id="1486702426">
      <w:bodyDiv w:val="1"/>
      <w:marLeft w:val="0"/>
      <w:marRight w:val="0"/>
      <w:marTop w:val="0"/>
      <w:marBottom w:val="0"/>
      <w:divBdr>
        <w:top w:val="none" w:sz="0" w:space="0" w:color="auto"/>
        <w:left w:val="none" w:sz="0" w:space="0" w:color="auto"/>
        <w:bottom w:val="none" w:sz="0" w:space="0" w:color="auto"/>
        <w:right w:val="none" w:sz="0" w:space="0" w:color="auto"/>
      </w:divBdr>
    </w:div>
    <w:div w:id="1564751190">
      <w:bodyDiv w:val="1"/>
      <w:marLeft w:val="0"/>
      <w:marRight w:val="0"/>
      <w:marTop w:val="0"/>
      <w:marBottom w:val="0"/>
      <w:divBdr>
        <w:top w:val="none" w:sz="0" w:space="0" w:color="auto"/>
        <w:left w:val="none" w:sz="0" w:space="0" w:color="auto"/>
        <w:bottom w:val="none" w:sz="0" w:space="0" w:color="auto"/>
        <w:right w:val="none" w:sz="0" w:space="0" w:color="auto"/>
      </w:divBdr>
    </w:div>
    <w:div w:id="1600136079">
      <w:bodyDiv w:val="1"/>
      <w:marLeft w:val="0"/>
      <w:marRight w:val="0"/>
      <w:marTop w:val="0"/>
      <w:marBottom w:val="0"/>
      <w:divBdr>
        <w:top w:val="none" w:sz="0" w:space="0" w:color="auto"/>
        <w:left w:val="none" w:sz="0" w:space="0" w:color="auto"/>
        <w:bottom w:val="none" w:sz="0" w:space="0" w:color="auto"/>
        <w:right w:val="none" w:sz="0" w:space="0" w:color="auto"/>
      </w:divBdr>
    </w:div>
    <w:div w:id="1623728107">
      <w:bodyDiv w:val="1"/>
      <w:marLeft w:val="0"/>
      <w:marRight w:val="0"/>
      <w:marTop w:val="0"/>
      <w:marBottom w:val="0"/>
      <w:divBdr>
        <w:top w:val="none" w:sz="0" w:space="0" w:color="auto"/>
        <w:left w:val="none" w:sz="0" w:space="0" w:color="auto"/>
        <w:bottom w:val="none" w:sz="0" w:space="0" w:color="auto"/>
        <w:right w:val="none" w:sz="0" w:space="0" w:color="auto"/>
      </w:divBdr>
    </w:div>
    <w:div w:id="1833720984">
      <w:bodyDiv w:val="1"/>
      <w:marLeft w:val="0"/>
      <w:marRight w:val="0"/>
      <w:marTop w:val="0"/>
      <w:marBottom w:val="0"/>
      <w:divBdr>
        <w:top w:val="none" w:sz="0" w:space="0" w:color="auto"/>
        <w:left w:val="none" w:sz="0" w:space="0" w:color="auto"/>
        <w:bottom w:val="none" w:sz="0" w:space="0" w:color="auto"/>
        <w:right w:val="none" w:sz="0" w:space="0" w:color="auto"/>
      </w:divBdr>
    </w:div>
    <w:div w:id="1833790969">
      <w:bodyDiv w:val="1"/>
      <w:marLeft w:val="0"/>
      <w:marRight w:val="0"/>
      <w:marTop w:val="0"/>
      <w:marBottom w:val="0"/>
      <w:divBdr>
        <w:top w:val="none" w:sz="0" w:space="0" w:color="auto"/>
        <w:left w:val="none" w:sz="0" w:space="0" w:color="auto"/>
        <w:bottom w:val="none" w:sz="0" w:space="0" w:color="auto"/>
        <w:right w:val="none" w:sz="0" w:space="0" w:color="auto"/>
      </w:divBdr>
    </w:div>
    <w:div w:id="1997882207">
      <w:bodyDiv w:val="1"/>
      <w:marLeft w:val="0"/>
      <w:marRight w:val="0"/>
      <w:marTop w:val="0"/>
      <w:marBottom w:val="0"/>
      <w:divBdr>
        <w:top w:val="none" w:sz="0" w:space="0" w:color="auto"/>
        <w:left w:val="none" w:sz="0" w:space="0" w:color="auto"/>
        <w:bottom w:val="none" w:sz="0" w:space="0" w:color="auto"/>
        <w:right w:val="none" w:sz="0" w:space="0" w:color="auto"/>
      </w:divBdr>
    </w:div>
    <w:div w:id="2005011281">
      <w:bodyDiv w:val="1"/>
      <w:marLeft w:val="0"/>
      <w:marRight w:val="0"/>
      <w:marTop w:val="0"/>
      <w:marBottom w:val="0"/>
      <w:divBdr>
        <w:top w:val="none" w:sz="0" w:space="0" w:color="auto"/>
        <w:left w:val="none" w:sz="0" w:space="0" w:color="auto"/>
        <w:bottom w:val="none" w:sz="0" w:space="0" w:color="auto"/>
        <w:right w:val="none" w:sz="0" w:space="0" w:color="auto"/>
      </w:divBdr>
    </w:div>
    <w:div w:id="2083334362">
      <w:bodyDiv w:val="1"/>
      <w:marLeft w:val="0"/>
      <w:marRight w:val="0"/>
      <w:marTop w:val="0"/>
      <w:marBottom w:val="0"/>
      <w:divBdr>
        <w:top w:val="none" w:sz="0" w:space="0" w:color="auto"/>
        <w:left w:val="none" w:sz="0" w:space="0" w:color="auto"/>
        <w:bottom w:val="none" w:sz="0" w:space="0" w:color="auto"/>
        <w:right w:val="none" w:sz="0" w:space="0" w:color="auto"/>
      </w:divBdr>
    </w:div>
    <w:div w:id="2125608312">
      <w:bodyDiv w:val="1"/>
      <w:marLeft w:val="0"/>
      <w:marRight w:val="0"/>
      <w:marTop w:val="0"/>
      <w:marBottom w:val="0"/>
      <w:divBdr>
        <w:top w:val="none" w:sz="0" w:space="0" w:color="auto"/>
        <w:left w:val="none" w:sz="0" w:space="0" w:color="auto"/>
        <w:bottom w:val="none" w:sz="0" w:space="0" w:color="auto"/>
        <w:right w:val="none" w:sz="0" w:space="0" w:color="auto"/>
      </w:divBdr>
    </w:div>
    <w:div w:id="2126072987">
      <w:bodyDiv w:val="1"/>
      <w:marLeft w:val="0"/>
      <w:marRight w:val="0"/>
      <w:marTop w:val="0"/>
      <w:marBottom w:val="0"/>
      <w:divBdr>
        <w:top w:val="none" w:sz="0" w:space="0" w:color="auto"/>
        <w:left w:val="none" w:sz="0" w:space="0" w:color="auto"/>
        <w:bottom w:val="none" w:sz="0" w:space="0" w:color="auto"/>
        <w:right w:val="none" w:sz="0" w:space="0" w:color="auto"/>
      </w:divBdr>
    </w:div>
    <w:div w:id="2133206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DD15CB52-114B-4913-9191-9E1394E60884}">
    <t:Anchor>
      <t:Comment id="600216849"/>
    </t:Anchor>
    <t:History>
      <t:Event id="{A621DC34-8122-412B-A28B-11DE80376FBE}" time="2021-02-05T01:49:49Z">
        <t:Attribution userId="S::mcclurd@wz.hasbro.com::8c61a531-8867-46cf-9cf3-1453205a8ffd" userProvider="AD" userName="McClure, Danielle"/>
        <t:Anchor>
          <t:Comment id="1932779701"/>
        </t:Anchor>
        <t:Create/>
      </t:Event>
      <t:Event id="{6832CD78-8365-4990-B57C-96A6D5A0FE65}" time="2021-02-05T01:49:49Z">
        <t:Attribution userId="S::mcclurd@wz.hasbro.com::8c61a531-8867-46cf-9cf3-1453205a8ffd" userProvider="AD" userName="McClure, Danielle"/>
        <t:Anchor>
          <t:Comment id="1932779701"/>
        </t:Anchor>
        <t:Assign userId="S::brownt1@wz.hasbro.com::0b791fc3-7f30-4da3-8095-fa4fb4ea5a31" userProvider="AD" userName="Brown, Tara"/>
      </t:Event>
      <t:Event id="{E4AB4105-7EC8-4B75-A6FD-75FF21BA20D0}" time="2021-02-05T01:49:49Z">
        <t:Attribution userId="S::mcclurd@wz.hasbro.com::8c61a531-8867-46cf-9cf3-1453205a8ffd" userProvider="AD" userName="McClure, Danielle"/>
        <t:Anchor>
          <t:Comment id="1932779701"/>
        </t:Anchor>
        <t:SetTitle title="@Brown, Tara @Unruh, Rachel We can add Mystical Archive here but it's unclear what we can say on 2/18."/>
      </t:Event>
      <t:Event id="{23CF4C24-D294-4D3F-9C71-988697B27442}" time="2021-02-06T02:19:02Z">
        <t:Attribution userId="S::mcclurd@wz.hasbro.com::8c61a531-8867-46cf-9cf3-1453205a8ffd" userProvider="AD" userName="McClure, Danielle"/>
        <t:Progress percentComplete="100"/>
      </t:Event>
    </t:History>
  </t:Task>
  <t:Task id="{10BA8A0E-EC23-42C6-BC0C-65E18CC8877A}">
    <t:Anchor>
      <t:Comment id="1305530402"/>
    </t:Anchor>
    <t:History>
      <t:Event id="{E4F4E78A-4697-4AAD-BBFA-F49877663445}" time="2021-11-03T22:24:36.934Z">
        <t:Attribution userId="S::weeksl@wz.hasbro.com::8cb1a30c-d36c-4495-92f2-e470b29ef8c3" userProvider="AD" userName="Weeks, Liz"/>
        <t:Anchor>
          <t:Comment id="1305530402"/>
        </t:Anchor>
        <t:Create/>
      </t:Event>
      <t:Event id="{DB2C4BC8-4946-4376-B057-B21D8970C001}" time="2021-11-03T22:24:36.934Z">
        <t:Attribution userId="S::weeksl@wz.hasbro.com::8cb1a30c-d36c-4495-92f2-e470b29ef8c3" userProvider="AD" userName="Weeks, Liz"/>
        <t:Anchor>
          <t:Comment id="1305530402"/>
        </t:Anchor>
        <t:Assign userId="S::mccallm@wz.hasbro.com::3a9c457b-af75-498f-80e8-e61c505742a1" userProvider="AD" userName="McCall, Max"/>
      </t:Event>
      <t:Event id="{99F4B82F-AE12-4535-AF11-52995D9C1D66}" time="2021-11-03T22:24:36.934Z">
        <t:Attribution userId="S::weeksl@wz.hasbro.com::8cb1a30c-d36c-4495-92f2-e470b29ef8c3" userProvider="AD" userName="Weeks, Liz"/>
        <t:Anchor>
          <t:Comment id="1305530402"/>
        </t:Anchor>
        <t:SetTitle title="@McCall, Max Is this good?"/>
      </t:Event>
    </t:History>
  </t:Task>
  <t:Task id="{FD227A05-5F7D-4558-8F6E-1FA5481F36C5}">
    <t:Anchor>
      <t:Comment id="645333358"/>
    </t:Anchor>
    <t:History>
      <t:Event id="{02C669D7-0FA0-4E11-81AD-E44A34B3511D}" time="2022-07-27T22:53:20.625Z">
        <t:Attribution userId="S::brownt1@wz.hasbro.com::0b791fc3-7f30-4da3-8095-fa4fb4ea5a31" userProvider="AD" userName="Brown, Tara"/>
        <t:Anchor>
          <t:Comment id="1261396095"/>
        </t:Anchor>
        <t:Create/>
      </t:Event>
      <t:Event id="{A22C6244-F6EC-492C-9292-3B9C3C906627}" time="2022-07-27T22:53:20.625Z">
        <t:Attribution userId="S::brownt1@wz.hasbro.com::0b791fc3-7f30-4da3-8095-fa4fb4ea5a31" userProvider="AD" userName="Brown, Tara"/>
        <t:Anchor>
          <t:Comment id="1261396095"/>
        </t:Anchor>
        <t:Assign userId="S::knights1@wz.hasbro.com::d3a6314b-9a98-43ce-8e2e-2d3d1e36343f" userProvider="AD" userName="Knight, Sean"/>
      </t:Event>
      <t:Event id="{98681837-5206-4F5F-B86F-58CBF19F33AA}" time="2022-07-27T22:53:20.625Z">
        <t:Attribution userId="S::brownt1@wz.hasbro.com::0b791fc3-7f30-4da3-8095-fa4fb4ea5a31" userProvider="AD" userName="Brown, Tara"/>
        <t:Anchor>
          <t:Comment id="1261396095"/>
        </t:Anchor>
        <t:SetTitle title="Got it. Thank you! Updated to match. @Knight, Sean Any concerns about just calling the Mythic Rare Transformers card &quot;1 Mythic Rare&quot; here to avoid spoilers?"/>
      </t:Event>
    </t:History>
  </t:Task>
  <t:Task id="{979B958F-6A0B-4B17-89BF-503F731070AB}">
    <t:Anchor>
      <t:Comment id="636852412"/>
    </t:Anchor>
    <t:History>
      <t:Event id="{112D1F31-BCB2-4848-A482-2217CF1BC8C2}" time="2022-04-05T00:10:10.295Z">
        <t:Attribution userId="S::brownt1@wz.hasbro.com::0b791fc3-7f30-4da3-8095-fa4fb4ea5a31" userProvider="AD" userName="Brown, Tara"/>
        <t:Anchor>
          <t:Comment id="1280651009"/>
        </t:Anchor>
        <t:Create/>
      </t:Event>
      <t:Event id="{19F989D1-4508-449B-8D51-42D0F0B03191}" time="2022-04-05T00:10:10.295Z">
        <t:Attribution userId="S::brownt1@wz.hasbro.com::0b791fc3-7f30-4da3-8095-fa4fb4ea5a31" userProvider="AD" userName="Brown, Tara"/>
        <t:Anchor>
          <t:Comment id="1280651009"/>
        </t:Anchor>
        <t:Assign userId="S::knights1@wz.hasbro.com::d3a6314b-9a98-43ce-8e2e-2d3d1e36343f" userProvider="AD" userName="Knight, Sean"/>
      </t:Event>
      <t:Event id="{E07551EF-AF44-4096-935B-822837F09A2F}" time="2022-04-05T00:10:10.295Z">
        <t:Attribution userId="S::brownt1@wz.hasbro.com::0b791fc3-7f30-4da3-8095-fa4fb4ea5a31" userProvider="AD" userName="Brown, Tara"/>
        <t:Anchor>
          <t:Comment id="1280651009"/>
        </t:Anchor>
        <t:SetTitle title="@Knight, Sean @Weeks, Liz Thoughts on thi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SimSun"/>
        <a:cs typeface=""/>
      </a:majorFont>
      <a:minorFont>
        <a:latin typeface="Calibri" panose="020F050202020403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40145a28-47a7-4cc8-bc7b-52c3121e3864"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4" ma:contentTypeDescription="Create a new document." ma:contentTypeScope="" ma:versionID="8f4b449141d57bada266097c4d1436c7">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09fafd6a40dd60193ca7c750db485567"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77YQAP2ARQXF-1721893438-36766</_dlc_DocId>
    <_dlc_DocIdUrl xmlns="7c112553-409f-4c2c-a98f-f7463e97c83a">
      <Url>https://hasbroinc.sharepoint.com/sites/wizards/salesmarketing/trademarketing/_layouts/15/DocIdRedir.aspx?ID=77YQAP2ARQXF-1721893438-36766</Url>
      <Description>77YQAP2ARQXF-1721893438-36766</Description>
    </_dlc_DocIdUrl>
    <SharedWithUsers xmlns="48347191-8ed5-4542-9c43-f566c5c0174b">
      <UserInfo>
        <DisplayName>McClure, Danielle</DisplayName>
        <AccountId>9703</AccountId>
        <AccountType/>
      </UserInfo>
      <UserInfo>
        <DisplayName>McCall, Max</DisplayName>
        <AccountId>6747</AccountId>
        <AccountType/>
      </UserInfo>
      <UserInfo>
        <DisplayName>Unruh, Rachel</DisplayName>
        <AccountId>8200</AccountId>
        <AccountType/>
      </UserInfo>
      <UserInfo>
        <DisplayName>Weeks, Liz</DisplayName>
        <AccountId>9123</AccountId>
        <AccountType/>
      </UserInfo>
      <UserInfo>
        <DisplayName>Humphreys, Light</DisplayName>
        <AccountId>10773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Props1.xml><?xml version="1.0" encoding="utf-8"?>
<ds:datastoreItem xmlns:ds="http://schemas.openxmlformats.org/officeDocument/2006/customXml" ds:itemID="{6CDD14D7-99E5-403F-80C6-D7D387804555}">
  <ds:schemaRefs>
    <ds:schemaRef ds:uri="http://schemas.microsoft.com/sharepoint/v3/contenttype/forms"/>
  </ds:schemaRefs>
</ds:datastoreItem>
</file>

<file path=customXml/itemProps2.xml><?xml version="1.0" encoding="utf-8"?>
<ds:datastoreItem xmlns:ds="http://schemas.openxmlformats.org/officeDocument/2006/customXml" ds:itemID="{3115B501-E3F4-42DA-8E67-D3DDAF32F128}">
  <ds:schemaRefs>
    <ds:schemaRef ds:uri="Microsoft.SharePoint.Taxonomy.ContentTypeSync"/>
  </ds:schemaRefs>
</ds:datastoreItem>
</file>

<file path=customXml/itemProps3.xml><?xml version="1.0" encoding="utf-8"?>
<ds:datastoreItem xmlns:ds="http://schemas.openxmlformats.org/officeDocument/2006/customXml" ds:itemID="{F228D84E-DA03-4594-8B3C-EF00ABB4F8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917353-62A6-4AB4-9B25-335A0AC810A0}">
  <ds:schemaRefs>
    <ds:schemaRef ds:uri="http://schemas.microsoft.com/sharepoint/events"/>
  </ds:schemaRefs>
</ds:datastoreItem>
</file>

<file path=customXml/itemProps5.xml><?xml version="1.0" encoding="utf-8"?>
<ds:datastoreItem xmlns:ds="http://schemas.openxmlformats.org/officeDocument/2006/customXml" ds:itemID="{39CB8CD4-A939-4248-A219-21A73C2067E9}">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127</Words>
  <Characters>728</Characters>
  <Application>Microsoft Office Word</Application>
  <DocSecurity>0</DocSecurity>
  <Lines>6</Lines>
  <Paragraphs>1</Paragraphs>
  <ScaleCrop>false</ScaleCrop>
  <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Bixby, Gulnara</cp:lastModifiedBy>
  <cp:revision>526</cp:revision>
  <dcterms:created xsi:type="dcterms:W3CDTF">2020-11-20T18:34:00Z</dcterms:created>
  <dcterms:modified xsi:type="dcterms:W3CDTF">2024-07-26T20:24:00Z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283b692d-6312-48f2-b016-eedce0bc8f93</vt:lpwstr>
  </property>
  <property fmtid="{D5CDD505-2E9C-101B-9397-08002B2CF9AE}" pid="4" name="MediaServiceImageTags">
    <vt:lpwstr/>
  </property>
</Properties>
</file>