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Pr="00A032EA" w:rsidRDefault="00DD5FFE" w:rsidP="00DD5FFE">
      <w:pPr>
        <w:rPr>
          <w:rFonts w:cs="Calibri (Body)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A032EA">
        <w:rPr>
          <w:b/>
          <w:color w:val="FF0000"/>
        </w:rPr>
        <w:t>&lt;!--PRODUCT TITLE— Commander Deck SD1 (LONG)--&gt;</w:t>
      </w:r>
    </w:p>
    <w:p w14:paraId="71333858" w14:textId="7F7F73A5" w:rsidR="00DD5FFE" w:rsidRPr="00A032EA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A032EA">
        <w:t>Deck Commander Magic: The Gathering Aetherdrift - Énergie vivante (deck de 100 cartes, booster collector échantillon de 2 cartes + accessoires)</w:t>
      </w:r>
    </w:p>
    <w:bookmarkEnd w:id="4"/>
    <w:p w14:paraId="5505755D" w14:textId="77777777" w:rsidR="00DD5FFE" w:rsidRPr="00A032EA" w:rsidRDefault="00DD5FFE" w:rsidP="00DD5FFE">
      <w:pPr>
        <w:rPr>
          <w:rFonts w:cs="Calibri (Body)"/>
          <w:b/>
          <w:bCs/>
          <w:color w:val="FF0000"/>
        </w:rPr>
      </w:pPr>
      <w:r w:rsidRPr="00A032EA">
        <w:rPr>
          <w:b/>
          <w:color w:val="FF0000"/>
        </w:rPr>
        <w:t>&lt;!--PRODUCT TITLE— Commander Deck SD1 (SHORT)--&gt;</w:t>
      </w:r>
    </w:p>
    <w:p w14:paraId="4D74521E" w14:textId="4BCC42DD" w:rsidR="00DD5FFE" w:rsidRPr="00A032EA" w:rsidRDefault="00DD5FFE" w:rsidP="00DD5FFE">
      <w:pPr>
        <w:rPr>
          <w:rFonts w:cstheme="minorHAnsi"/>
        </w:rPr>
      </w:pPr>
      <w:r w:rsidRPr="00A032EA">
        <w:t>Deck Commander Magic: The Gathering Aetherdrift - Énergie vivante</w:t>
      </w:r>
    </w:p>
    <w:p w14:paraId="19EE6E74" w14:textId="1E6B48B2" w:rsidR="00BF2295" w:rsidRPr="00A032EA" w:rsidRDefault="00DD5FFE" w:rsidP="00534301">
      <w:pPr>
        <w:rPr>
          <w:rFonts w:cs="Calibri (Body)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A032EA">
        <w:rPr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A032EA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 w:rsidRPr="00A032EA">
        <w:rPr>
          <w:rStyle w:val="normaltextrun"/>
        </w:rPr>
        <w:t>À VOS MARQUES, PRÊT, CHARGEZ !—Retrouvez l’extraordinaire artificier Saheeli pour emmagasiner des stocks d’énergie, puis chargez vos créatures-artefacts pour une grande finale avec de deck Commander Aetherdrift rouge-vert-bleu</w:t>
      </w:r>
    </w:p>
    <w:p w14:paraId="75AA752F" w14:textId="2DDA9545" w:rsidR="00F32886" w:rsidRPr="00A032EA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"/>
      <w:bookmarkStart w:id="14" w:name="OLE_LINK8"/>
      <w:bookmarkEnd w:id="10"/>
      <w:bookmarkEnd w:id="11"/>
      <w:r w:rsidRPr="00A032EA">
        <w:rPr>
          <w:rFonts w:ascii="Calibri" w:hAnsi="Calibri"/>
        </w:rPr>
        <w:t>2 COMMANDANTS PREMIUM SANS BORDURE : Tous les decks Commander Aetherdrift incluent 2 cartes de créature légendaire sans bordure Premium traditionnelles avec des illustrations à vous couper le souffle</w:t>
      </w:r>
    </w:p>
    <w:p w14:paraId="1CF72639" w14:textId="1ACAFE33" w:rsidR="00DD5FFE" w:rsidRPr="00A032EA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A032EA">
        <w:t>INTRODUIT 10 CARTES COMMANDER : chaque deck introduit 10 cartes Commander inédites dans Magic: The Gathering</w:t>
      </w:r>
    </w:p>
    <w:p w14:paraId="50821D7E" w14:textId="51559347" w:rsidR="00DD5FFE" w:rsidRPr="00A032EA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A032EA">
        <w:t>COLLECTIONNEZ LES CARTES À TRAITEMENT SPÉCIAL—Chaque deck contient également un booster collector échantillon contenant 2 cartes Aetherdrift avec une bordure alternative</w:t>
      </w:r>
      <w:bookmarkEnd w:id="15"/>
      <w:bookmarkEnd w:id="16"/>
    </w:p>
    <w:p w14:paraId="5EF1A667" w14:textId="3B10F5B3" w:rsidR="00F91C62" w:rsidRPr="00A032EA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A032EA">
        <w:t>DES BATAILLES MULTIJOUEURS PALPITANTES : Commander est un moyen de jouer à Magic à plusieurs. C'est un format Free-for-All épique misant sur la stratégie et les complots</w:t>
      </w:r>
    </w:p>
    <w:bookmarkEnd w:id="13"/>
    <w:p w14:paraId="5B51F695" w14:textId="79A65E41" w:rsidR="004B6699" w:rsidRPr="00A032EA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A032EA">
        <w:t>CONTENU : 1 deck Commander prêt-à-jouer MTG Aetherdrift Énergie vivante, un booster collector échantillon de 2 cartes, 10 jetons recto-verso et 1 boîte de deck</w:t>
      </w:r>
    </w:p>
    <w:p w14:paraId="12895D86" w14:textId="77777777" w:rsidR="00DD5FFE" w:rsidRPr="00A032EA" w:rsidRDefault="00DD5FFE" w:rsidP="00DD5FFE">
      <w:pPr>
        <w:rPr>
          <w:rFonts w:cs="Calibri (Body)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 w:rsidRPr="00A032EA">
        <w:rPr>
          <w:color w:val="FF0000"/>
        </w:rPr>
        <w:t>&lt;!--DESCRIPTION – SD1--&gt;</w:t>
      </w:r>
      <w:bookmarkEnd w:id="17"/>
    </w:p>
    <w:p w14:paraId="1CD137CB" w14:textId="5A8D6F55" w:rsidR="0082209C" w:rsidRPr="00A032EA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A032EA">
        <w:t xml:space="preserve">Affrontez vos amis avec des créatures puissantes et des sorts spectaculaires en Commander, le format multijoueur le plus populaire de Magic. Ce deck Commander Aetherdrift Énergie vivante </w:t>
      </w:r>
      <w:bookmarkStart w:id="23" w:name="OLE_LINK14"/>
      <w:r w:rsidRPr="00A032EA">
        <w:t xml:space="preserve"> inclut 1 deck prêt-à-jouer de 100 cartes Magic</w:t>
      </w:r>
      <w:bookmarkStart w:id="24" w:name="OLE_LINK10"/>
      <w:r w:rsidRPr="00A032EA">
        <w:t xml:space="preserve"> (2 cartes légendaires Premium traditionnelles, 98 cartes non-Premium), un booster collector échantillon de 2 cartes (contient 1 carte à bordure alternative Premium traditionnelle ou non-Premium de rareté rare ou supérieure et 1 carte Premium traditionnelle inhabituelle sans bordure), 10 jetons recto-verso, 1 boîte de deck (pouvant contenir 100 cartes avec protège-cartes), 1 feuillet de stratégie et 1 fiche de référence.</w:t>
      </w:r>
      <w:bookmarkEnd w:id="19"/>
      <w:bookmarkEnd w:id="20"/>
      <w:bookmarkEnd w:id="21"/>
      <w:bookmarkEnd w:id="23"/>
      <w:bookmarkEnd w:id="24"/>
    </w:p>
    <w:bookmarkEnd w:id="3"/>
    <w:bookmarkEnd w:id="22"/>
    <w:p w14:paraId="3B5F5F3A" w14:textId="77777777" w:rsidR="007409FD" w:rsidRPr="00A032EA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AE9"/>
    <w:rsid w:val="008D1968"/>
    <w:rsid w:val="008D257C"/>
    <w:rsid w:val="008D2AEF"/>
    <w:rsid w:val="008D43CB"/>
    <w:rsid w:val="008D573A"/>
    <w:rsid w:val="008D6798"/>
    <w:rsid w:val="008E22F6"/>
    <w:rsid w:val="008E302A"/>
    <w:rsid w:val="008E36E6"/>
    <w:rsid w:val="008F6DEB"/>
    <w:rsid w:val="008F6E8A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32EA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2FED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96</cp:revision>
  <dcterms:created xsi:type="dcterms:W3CDTF">2023-12-09T00:04:00Z</dcterms:created>
  <dcterms:modified xsi:type="dcterms:W3CDTF">2024-12-04T16:58:00Z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