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C8EE24" w14:textId="7C816444" w:rsidR="004B51D1" w:rsidRDefault="004B51D1" w:rsidP="006D0527">
      <w:pPr>
        <w:rPr>
          <w:rFonts w:cstheme="minorHAnsi"/>
          <w:color w:val="FF0000"/>
          <w:kern w:val="0"/>
          <w14:ligatures w14:val="none"/>
        </w:rPr>
      </w:pPr>
      <w:r>
        <w:rPr>
          <w:rFonts w:cstheme="minorHAnsi"/>
          <w:color w:val="FF0000"/>
          <w:kern w:val="0"/>
          <w14:ligatures w14:val="none"/>
        </w:rPr>
        <w:t>&lt;!--PRODUCT TITLE (SHORT)--&gt;</w:t>
      </w:r>
    </w:p>
    <w:p w14:paraId="346BC6FB" w14:textId="31824713" w:rsidR="00614A3A" w:rsidRPr="0019556C" w:rsidRDefault="00614A3A" w:rsidP="006D0527">
      <w:pPr>
        <w:rPr>
          <w:rFonts w:cstheme="minorHAnsi"/>
          <w:kern w:val="0"/>
          <w14:ligatures w14:val="none"/>
        </w:rPr>
      </w:pPr>
      <w:r w:rsidRPr="0019556C">
        <w:rPr>
          <w:rFonts w:cstheme="minorHAnsi"/>
          <w:kern w:val="0"/>
          <w14:ligatures w14:val="none"/>
        </w:rPr>
        <w:t xml:space="preserve">Dungeons &amp; Dragons </w:t>
      </w:r>
      <w:r w:rsidR="00656D27">
        <w:rPr>
          <w:rFonts w:cstheme="minorHAnsi"/>
          <w:kern w:val="0"/>
          <w14:ligatures w14:val="none"/>
        </w:rPr>
        <w:t xml:space="preserve">2024 </w:t>
      </w:r>
      <w:r w:rsidRPr="0019556C">
        <w:rPr>
          <w:rFonts w:cstheme="minorHAnsi"/>
          <w:kern w:val="0"/>
          <w14:ligatures w14:val="none"/>
        </w:rPr>
        <w:t>Player's Handbook</w:t>
      </w:r>
    </w:p>
    <w:p w14:paraId="39681E80" w14:textId="18BBC9E7" w:rsidR="005C367F" w:rsidRPr="00C44DE3" w:rsidRDefault="00896A9E" w:rsidP="005C367F">
      <w:pPr>
        <w:rPr>
          <w:rFonts w:cstheme="minorHAnsi"/>
          <w:color w:val="FF0000"/>
        </w:rPr>
      </w:pPr>
      <w:r>
        <w:rPr>
          <w:rFonts w:cstheme="minorHAnsi"/>
          <w:color w:val="FF0000"/>
        </w:rPr>
        <w:t>&lt;!--KEY PRODUCT FEATURES--&gt;</w:t>
      </w:r>
      <w:bookmarkStart w:id="0" w:name="OLE_LINK2"/>
    </w:p>
    <w:bookmarkEnd w:id="0"/>
    <w:p w14:paraId="6A66DADB" w14:textId="4F0D2560" w:rsidR="005C367F" w:rsidRDefault="005C367F" w:rsidP="00724363">
      <w:pPr>
        <w:pStyle w:val="ListParagraph"/>
        <w:numPr>
          <w:ilvl w:val="0"/>
          <w:numId w:val="2"/>
        </w:numPr>
      </w:pPr>
      <w:r>
        <w:t>Das größte Spielerhandbuch in der Geschichte von Dungeons &amp; Dragons, frisch überarbeitet und erweitert, um Feedback der letzten zehn Jahre aus der D&amp;D-Community einzuarbeiten.</w:t>
      </w:r>
    </w:p>
    <w:p w14:paraId="06E6F2E8" w14:textId="19A7AAB7" w:rsidR="005C367F" w:rsidRDefault="005C367F" w:rsidP="009961A4">
      <w:pPr>
        <w:pStyle w:val="ListParagraph"/>
        <w:numPr>
          <w:ilvl w:val="0"/>
          <w:numId w:val="3"/>
        </w:numPr>
        <w:spacing w:line="256" w:lineRule="auto"/>
      </w:pPr>
      <w:r>
        <w:t>Der perfekte Start in deine D&amp;D-Abenteuer mit aktualisierten Abschnitten zum Erlernen des Spiels und zur Charaktererstellung</w:t>
      </w:r>
      <w:r w:rsidR="009961A4">
        <w:t>; ein alphabetisch sortiertes Regelglossar, sodass du Regeln im Handumdrehen nachschlagen kannst.</w:t>
      </w:r>
    </w:p>
    <w:p w14:paraId="65015E9C" w14:textId="3F5A27A5" w:rsidR="005C367F" w:rsidRDefault="005C367F" w:rsidP="00724363">
      <w:pPr>
        <w:pStyle w:val="ListParagraph"/>
        <w:numPr>
          <w:ilvl w:val="0"/>
          <w:numId w:val="3"/>
        </w:numPr>
        <w:spacing w:line="256" w:lineRule="auto"/>
      </w:pPr>
      <w:r>
        <w:t>Erweiterte Möglichkeiten, einen beliebigen Charakter mithilfe von zwölf Klassen, 48 Unterklassen und 10 Völkern zu erstellen</w:t>
      </w:r>
      <w:r w:rsidR="00724363">
        <w:t>; passe die Ursprünge deines Charakters mit 10 Völkern, 16 Hintergründen und 75 Talenten an.</w:t>
      </w:r>
    </w:p>
    <w:p w14:paraId="03F48BE1" w14:textId="3ADA1F1B" w:rsidR="005C367F" w:rsidRDefault="005C367F" w:rsidP="00724363">
      <w:pPr>
        <w:pStyle w:val="ListParagraph"/>
        <w:numPr>
          <w:ilvl w:val="0"/>
          <w:numId w:val="2"/>
        </w:numPr>
      </w:pPr>
      <w:r>
        <w:t>Brandneue Illustrationen im gesamten Buch und ein aktualisierter Look, sodass jede Seite Freude macht.</w:t>
      </w:r>
    </w:p>
    <w:p w14:paraId="383ABFC0" w14:textId="4E8F51F5" w:rsidR="005C367F" w:rsidRDefault="005C367F" w:rsidP="00724363">
      <w:pPr>
        <w:pStyle w:val="ListParagraph"/>
        <w:numPr>
          <w:ilvl w:val="0"/>
          <w:numId w:val="2"/>
        </w:numPr>
      </w:pPr>
      <w:r>
        <w:t>Fast 400 Zaubersprüche, einschließlich völlig neuer, die du in dein Arsenal aufnehmen kannst.</w:t>
      </w:r>
    </w:p>
    <w:p w14:paraId="40DAF6FA" w14:textId="6B480363" w:rsidR="005C367F" w:rsidRDefault="005C367F" w:rsidP="00724363">
      <w:pPr>
        <w:pStyle w:val="ListParagraph"/>
        <w:numPr>
          <w:ilvl w:val="0"/>
          <w:numId w:val="2"/>
        </w:numPr>
      </w:pPr>
      <w:r>
        <w:t xml:space="preserve">Neue Waffenmeisterschaften, die im Kampf jede Menge Flexibilität bieten. </w:t>
      </w:r>
    </w:p>
    <w:p w14:paraId="5C8C405E" w14:textId="648015E8" w:rsidR="005C367F" w:rsidRDefault="005C367F" w:rsidP="005C367F">
      <w:pPr>
        <w:pStyle w:val="ListParagraph"/>
        <w:numPr>
          <w:ilvl w:val="0"/>
          <w:numId w:val="2"/>
        </w:numPr>
      </w:pPr>
      <w:r>
        <w:t xml:space="preserve">Neue Werkzeuge und ein neues Anfertigungssystem, die dir die Gelegenheit verschaffen, deine Werkzeuge auf neue Weise zu verwenden und auf deinen Abenteuern neue Gegenstände anzufertigen. </w:t>
      </w:r>
      <w:r>
        <w:tab/>
      </w:r>
      <w:bookmarkStart w:id="1" w:name="OLE_LINK5"/>
    </w:p>
    <w:bookmarkEnd w:id="1"/>
    <w:p w14:paraId="3BCDFCB3" w14:textId="0083D4ED" w:rsidR="00896A9E" w:rsidRPr="00896A9E" w:rsidRDefault="00896A9E" w:rsidP="005C367F">
      <w:pPr>
        <w:rPr>
          <w:rFonts w:cstheme="minorHAnsi"/>
        </w:rPr>
      </w:pPr>
      <w:r w:rsidRPr="00896A9E">
        <w:rPr>
          <w:rFonts w:cstheme="minorHAnsi"/>
          <w:color w:val="FF0000"/>
        </w:rPr>
        <w:t>&lt;!--DESCRIPTION--&gt;</w:t>
      </w:r>
      <w:r w:rsidRPr="00896A9E">
        <w:rPr>
          <w:rStyle w:val="eop"/>
          <w:rFonts w:cstheme="minorHAnsi"/>
          <w:color w:val="000000"/>
        </w:rPr>
        <w:t> </w:t>
      </w:r>
    </w:p>
    <w:p w14:paraId="5DC156B4" w14:textId="3954BDB7" w:rsidR="00896A9E" w:rsidRDefault="005C367F" w:rsidP="005C367F">
      <w:r>
        <w:t xml:space="preserve">Dieses überarbeitete und erweiterte Player’s Handbook enthält Regeln für Charaktererstellung und -entwicklung, Erkundung und Kampf sowie Ausrüstung, Zaubersprüche und vieles mehr. Erstelle fantastische D&amp;D-Helden aus einer breit gefächerten Auswahl an Charakterursprüngen, Klassen und Unterklassen. Erkunde alte Ruinen und tödliche Dungeons. Bekämpfe Monster auf deiner Suche nach legendären Schätzen. Sammle Erfahrung und Macht, während du mit deinen Gefährten durch unerforschte Gebiete streifst. </w:t>
      </w:r>
    </w:p>
    <w:sectPr w:rsidR="00896A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C6A24"/>
    <w:multiLevelType w:val="hybridMultilevel"/>
    <w:tmpl w:val="5E94C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A8020D"/>
    <w:multiLevelType w:val="hybridMultilevel"/>
    <w:tmpl w:val="A41A0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42760617">
    <w:abstractNumId w:val="1"/>
  </w:num>
  <w:num w:numId="2" w16cid:durableId="1597400761">
    <w:abstractNumId w:val="0"/>
  </w:num>
  <w:num w:numId="3" w16cid:durableId="10654933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CD9"/>
    <w:rsid w:val="000853C7"/>
    <w:rsid w:val="0019556C"/>
    <w:rsid w:val="003A2EDF"/>
    <w:rsid w:val="00471ED7"/>
    <w:rsid w:val="004B51D1"/>
    <w:rsid w:val="005C367F"/>
    <w:rsid w:val="00614A3A"/>
    <w:rsid w:val="00656D27"/>
    <w:rsid w:val="006D0527"/>
    <w:rsid w:val="00724363"/>
    <w:rsid w:val="007C5423"/>
    <w:rsid w:val="00896A9E"/>
    <w:rsid w:val="008D1EAD"/>
    <w:rsid w:val="009961A4"/>
    <w:rsid w:val="00B61864"/>
    <w:rsid w:val="00BB7CD9"/>
    <w:rsid w:val="00C03EFD"/>
    <w:rsid w:val="00C44DE3"/>
    <w:rsid w:val="00CF6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F06E5"/>
  <w15:chartTrackingRefBased/>
  <w15:docId w15:val="{7000804E-1541-4833-85C4-E92E5FB18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B7CD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B7CD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B7CD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B7CD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B7CD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B7CD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B7CD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B7CD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B7CD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7CD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B7CD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B7CD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B7CD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B7CD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B7CD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B7CD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B7CD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B7CD9"/>
    <w:rPr>
      <w:rFonts w:eastAsiaTheme="majorEastAsia" w:cstheme="majorBidi"/>
      <w:color w:val="272727" w:themeColor="text1" w:themeTint="D8"/>
    </w:rPr>
  </w:style>
  <w:style w:type="paragraph" w:styleId="Title">
    <w:name w:val="Title"/>
    <w:basedOn w:val="Normal"/>
    <w:next w:val="Normal"/>
    <w:link w:val="TitleChar"/>
    <w:uiPriority w:val="10"/>
    <w:qFormat/>
    <w:rsid w:val="00BB7CD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7CD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7CD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B7CD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B7CD9"/>
    <w:pPr>
      <w:spacing w:before="160"/>
      <w:jc w:val="center"/>
    </w:pPr>
    <w:rPr>
      <w:i/>
      <w:iCs/>
      <w:color w:val="404040" w:themeColor="text1" w:themeTint="BF"/>
    </w:rPr>
  </w:style>
  <w:style w:type="character" w:customStyle="1" w:styleId="QuoteChar">
    <w:name w:val="Quote Char"/>
    <w:basedOn w:val="DefaultParagraphFont"/>
    <w:link w:val="Quote"/>
    <w:uiPriority w:val="29"/>
    <w:rsid w:val="00BB7CD9"/>
    <w:rPr>
      <w:i/>
      <w:iCs/>
      <w:color w:val="404040" w:themeColor="text1" w:themeTint="BF"/>
    </w:rPr>
  </w:style>
  <w:style w:type="paragraph" w:styleId="ListParagraph">
    <w:name w:val="List Paragraph"/>
    <w:basedOn w:val="Normal"/>
    <w:uiPriority w:val="34"/>
    <w:qFormat/>
    <w:rsid w:val="00BB7CD9"/>
    <w:pPr>
      <w:ind w:left="720"/>
      <w:contextualSpacing/>
    </w:pPr>
  </w:style>
  <w:style w:type="character" w:styleId="IntenseEmphasis">
    <w:name w:val="Intense Emphasis"/>
    <w:basedOn w:val="DefaultParagraphFont"/>
    <w:uiPriority w:val="21"/>
    <w:qFormat/>
    <w:rsid w:val="00BB7CD9"/>
    <w:rPr>
      <w:i/>
      <w:iCs/>
      <w:color w:val="0F4761" w:themeColor="accent1" w:themeShade="BF"/>
    </w:rPr>
  </w:style>
  <w:style w:type="paragraph" w:styleId="IntenseQuote">
    <w:name w:val="Intense Quote"/>
    <w:basedOn w:val="Normal"/>
    <w:next w:val="Normal"/>
    <w:link w:val="IntenseQuoteChar"/>
    <w:uiPriority w:val="30"/>
    <w:qFormat/>
    <w:rsid w:val="00BB7CD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B7CD9"/>
    <w:rPr>
      <w:i/>
      <w:iCs/>
      <w:color w:val="0F4761" w:themeColor="accent1" w:themeShade="BF"/>
    </w:rPr>
  </w:style>
  <w:style w:type="character" w:styleId="IntenseReference">
    <w:name w:val="Intense Reference"/>
    <w:basedOn w:val="DefaultParagraphFont"/>
    <w:uiPriority w:val="32"/>
    <w:qFormat/>
    <w:rsid w:val="00BB7CD9"/>
    <w:rPr>
      <w:b/>
      <w:bCs/>
      <w:smallCaps/>
      <w:color w:val="0F4761" w:themeColor="accent1" w:themeShade="BF"/>
      <w:spacing w:val="5"/>
    </w:rPr>
  </w:style>
  <w:style w:type="character" w:customStyle="1" w:styleId="eop">
    <w:name w:val="eop"/>
    <w:basedOn w:val="DefaultParagraphFont"/>
    <w:rsid w:val="00614A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229490">
      <w:bodyDiv w:val="1"/>
      <w:marLeft w:val="0"/>
      <w:marRight w:val="0"/>
      <w:marTop w:val="0"/>
      <w:marBottom w:val="0"/>
      <w:divBdr>
        <w:top w:val="none" w:sz="0" w:space="0" w:color="auto"/>
        <w:left w:val="none" w:sz="0" w:space="0" w:color="auto"/>
        <w:bottom w:val="none" w:sz="0" w:space="0" w:color="auto"/>
        <w:right w:val="none" w:sz="0" w:space="0" w:color="auto"/>
      </w:divBdr>
    </w:div>
    <w:div w:id="263152221">
      <w:bodyDiv w:val="1"/>
      <w:marLeft w:val="0"/>
      <w:marRight w:val="0"/>
      <w:marTop w:val="0"/>
      <w:marBottom w:val="0"/>
      <w:divBdr>
        <w:top w:val="none" w:sz="0" w:space="0" w:color="auto"/>
        <w:left w:val="none" w:sz="0" w:space="0" w:color="auto"/>
        <w:bottom w:val="none" w:sz="0" w:space="0" w:color="auto"/>
        <w:right w:val="none" w:sz="0" w:space="0" w:color="auto"/>
      </w:divBdr>
    </w:div>
    <w:div w:id="922759927">
      <w:bodyDiv w:val="1"/>
      <w:marLeft w:val="0"/>
      <w:marRight w:val="0"/>
      <w:marTop w:val="0"/>
      <w:marBottom w:val="0"/>
      <w:divBdr>
        <w:top w:val="none" w:sz="0" w:space="0" w:color="auto"/>
        <w:left w:val="none" w:sz="0" w:space="0" w:color="auto"/>
        <w:bottom w:val="none" w:sz="0" w:space="0" w:color="auto"/>
        <w:right w:val="none" w:sz="0" w:space="0" w:color="auto"/>
      </w:divBdr>
    </w:div>
    <w:div w:id="1346596463">
      <w:bodyDiv w:val="1"/>
      <w:marLeft w:val="0"/>
      <w:marRight w:val="0"/>
      <w:marTop w:val="0"/>
      <w:marBottom w:val="0"/>
      <w:divBdr>
        <w:top w:val="none" w:sz="0" w:space="0" w:color="auto"/>
        <w:left w:val="none" w:sz="0" w:space="0" w:color="auto"/>
        <w:bottom w:val="none" w:sz="0" w:space="0" w:color="auto"/>
        <w:right w:val="none" w:sz="0" w:space="0" w:color="auto"/>
      </w:divBdr>
    </w:div>
    <w:div w:id="2023049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252</Words>
  <Characters>1442</Characters>
  <Application>Microsoft Office Word</Application>
  <DocSecurity>0</DocSecurity>
  <Lines>12</Lines>
  <Paragraphs>3</Paragraphs>
  <ScaleCrop>false</ScaleCrop>
  <Company/>
  <LinksUpToDate>false</LinksUpToDate>
  <CharactersWithSpaces>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Kinzel, Marissa</dc:creator>
  <cp:keywords/>
  <dc:description/>
  <cp:lastModifiedBy>Kinzel, Marissa</cp:lastModifiedBy>
  <cp:revision>12</cp:revision>
  <dcterms:created xsi:type="dcterms:W3CDTF">2024-06-11T20:46:00Z</dcterms:created>
  <dcterms:modified xsi:type="dcterms:W3CDTF">2024-06-14T23:21:00Z</dcterms:modified>
</cp:coreProperties>
</file>