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2CE29DD7" w:rsidR="00802AA1" w:rsidRPr="00475795" w:rsidRDefault="00802AA1" w:rsidP="57FEA88D">
      <w:pPr>
        <w:rPr>
          <w:rFonts w:cs="Times New Roman (Body CS)"/>
        </w:rPr>
      </w:pPr>
      <w:r w:rsidRPr="00475795">
        <w:rPr>
          <w:color w:val="FF0000"/>
        </w:rPr>
        <w:t>&lt;!--PRODUCT TITLE--&gt;</w:t>
      </w:r>
    </w:p>
    <w:p w14:paraId="388FEA89" w14:textId="71E19F9B" w:rsidR="00802AA1" w:rsidRPr="00475795" w:rsidRDefault="00802AA1" w:rsidP="69A0E059">
      <w:r w:rsidRPr="00475795">
        <w:t>Gift Bundle di Magic: The Gathering de Il Signore degli Anelli: Racconti della Terra di Mezzo - 8 buste dell’espansione, 1 Collector Booster + accessori</w:t>
      </w:r>
    </w:p>
    <w:p w14:paraId="683FD58E" w14:textId="51874827" w:rsidR="00C8256C" w:rsidRPr="00475795" w:rsidRDefault="00802AA1" w:rsidP="438A43A8">
      <w:pPr>
        <w:rPr>
          <w:rFonts w:cs="Times New Roman (Body CS)"/>
          <w:color w:val="FF0000"/>
        </w:rPr>
      </w:pPr>
      <w:r w:rsidRPr="00475795">
        <w:rPr>
          <w:color w:val="FF0000"/>
        </w:rPr>
        <w:t>&lt;!--KEY PRODUCT FEATURES--&gt;</w:t>
      </w:r>
    </w:p>
    <w:p w14:paraId="192FF097" w14:textId="033F5D13" w:rsidR="18CFF6DB" w:rsidRPr="00475795" w:rsidRDefault="18CFF6DB" w:rsidP="186499F5">
      <w:pPr>
        <w:pStyle w:val="ListParagraph"/>
        <w:numPr>
          <w:ilvl w:val="0"/>
          <w:numId w:val="7"/>
        </w:numPr>
        <w:spacing w:after="0" w:line="240" w:lineRule="auto"/>
        <w:rPr>
          <w:rFonts w:eastAsia="Times New Roman" w:cs="Calibri"/>
        </w:rPr>
      </w:pPr>
      <w:r w:rsidRPr="00475795">
        <w:t>UN REGALO PER DOMARLI TUTTI: questo Gift Bundle, ricco di carte di Magic e accessori a tema Il Signore degli Anelli, è il regalo perfetto per i fan di Magic e del Signore degli Anelli e comprende una Collector Booster che nasconde delle carte speciali introvabili</w:t>
      </w:r>
    </w:p>
    <w:p w14:paraId="01AFE6A9" w14:textId="698ED4A0" w:rsidR="236BBEB0" w:rsidRPr="00475795" w:rsidRDefault="236BBEB0" w:rsidP="186499F5">
      <w:pPr>
        <w:pStyle w:val="ListParagraph"/>
        <w:numPr>
          <w:ilvl w:val="0"/>
          <w:numId w:val="7"/>
        </w:numPr>
        <w:spacing w:after="0" w:line="240" w:lineRule="auto"/>
        <w:rPr>
          <w:rFonts w:eastAsia="Calibri" w:cs="Calibri"/>
        </w:rPr>
      </w:pPr>
      <w:r w:rsidRPr="00475795">
        <w:t>MAGIC SI APRE AL SIGNORE DEGLI ANELLI: vivi l’incontro tra la benamata storia de Il Signore degli Anelli e le strategie di Magic: The Gathering e affronta i nemici in magiche battaglie mozzafiato</w:t>
      </w:r>
    </w:p>
    <w:p w14:paraId="4A4F7794" w14:textId="134D5FBF" w:rsidR="2E788282" w:rsidRPr="0082357E" w:rsidRDefault="2E788282" w:rsidP="186499F5">
      <w:pPr>
        <w:pStyle w:val="ListParagraph"/>
        <w:numPr>
          <w:ilvl w:val="0"/>
          <w:numId w:val="7"/>
        </w:numPr>
        <w:spacing w:after="0" w:line="240" w:lineRule="auto"/>
        <w:rPr>
          <w:rFonts w:eastAsia="Times New Roman" w:cs="Calibri"/>
        </w:rPr>
      </w:pPr>
      <w:r w:rsidRPr="00475795">
        <w:t xml:space="preserve">BUSTE RICCHE DI CARTE RARE E CON ILLUSTRAZIONE ALTERNATIVA: oltre alle consuete chicche dei bundle, questo Gift Bundle include una Collector Booster da 15 carte di cui 5-7 di rarità rara o superiore, un totale di 8-10 carte con un trattamento foil brillante, 1 possibile carta ondata foil e tante carte </w:t>
      </w:r>
      <w:r w:rsidRPr="0082357E">
        <w:t>speciali con illustrazione alternativa e bordo alternativo</w:t>
      </w:r>
    </w:p>
    <w:p w14:paraId="27B20901" w14:textId="26F5E5C3" w:rsidR="00B70719" w:rsidRPr="0082357E" w:rsidRDefault="00B70719" w:rsidP="00B70719">
      <w:pPr>
        <w:pStyle w:val="ListParagraph"/>
        <w:numPr>
          <w:ilvl w:val="0"/>
          <w:numId w:val="7"/>
        </w:numPr>
        <w:spacing w:after="0" w:line="240" w:lineRule="auto"/>
        <w:rPr>
          <w:rFonts w:eastAsia="Times New Roman" w:cs="Calibri"/>
        </w:rPr>
      </w:pPr>
      <w:r w:rsidRPr="0082357E">
        <w:t>4 CARTE SCENA DEL MONTE FATO: Ogni Gift Bundle include 4 carte foil con illustrazione alternativa senza bordo che se combinate assieme ritraggono l’intera scena del momento in cui Gollum e l’Unico Anello vengono distrutti dalle fiamme del Monte Fato.</w:t>
      </w:r>
    </w:p>
    <w:p w14:paraId="61E72DC3" w14:textId="3143144D" w:rsidR="00046918" w:rsidRPr="0082357E" w:rsidRDefault="1E836120" w:rsidP="00046918">
      <w:pPr>
        <w:pStyle w:val="ListParagraph"/>
        <w:numPr>
          <w:ilvl w:val="0"/>
          <w:numId w:val="10"/>
        </w:numPr>
        <w:spacing w:after="0" w:line="240" w:lineRule="auto"/>
        <w:rPr>
          <w:rFonts w:eastAsia="Times New Roman" w:cs="Calibri"/>
        </w:rPr>
      </w:pPr>
      <w:r w:rsidRPr="0082357E">
        <w:t>CONTENUTO: 1 Collector Booster, 8 buste dell’espansione, 4 carte scena del Monte Fato foil senza bordo , 40 carte terra (20 foil, 20 non foil), 1 esclusivo segnapunti vita Spindown, 1 confezione foil per conservare le carte e 2 schede di riferimento</w:t>
      </w:r>
    </w:p>
    <w:p w14:paraId="6E778DDE" w14:textId="77777777" w:rsidR="00C8256C" w:rsidRPr="0082357E" w:rsidRDefault="00C8256C" w:rsidP="438A43A8">
      <w:pPr>
        <w:rPr>
          <w:color w:val="FF0000"/>
        </w:rPr>
      </w:pPr>
    </w:p>
    <w:p w14:paraId="386A2C9B" w14:textId="01802196" w:rsidR="005E0B13" w:rsidRPr="0082357E" w:rsidRDefault="00802AA1" w:rsidP="186499F5">
      <w:pPr>
        <w:spacing w:after="0"/>
        <w:textAlignment w:val="baseline"/>
        <w:rPr>
          <w:rFonts w:cs="Times New Roman (Body CS)"/>
          <w:color w:val="FF0000"/>
        </w:rPr>
      </w:pPr>
      <w:r w:rsidRPr="0082357E">
        <w:rPr>
          <w:color w:val="FF0000"/>
        </w:rPr>
        <w:t>&lt;!--DESCRIPTION--&gt;</w:t>
      </w:r>
    </w:p>
    <w:p w14:paraId="2B9516BD" w14:textId="77777777" w:rsidR="004B78B5" w:rsidRPr="0082357E" w:rsidRDefault="004B78B5" w:rsidP="186499F5">
      <w:pPr>
        <w:spacing w:after="0"/>
        <w:textAlignment w:val="baseline"/>
      </w:pPr>
    </w:p>
    <w:p w14:paraId="06AC1F6D" w14:textId="62FEC54F" w:rsidR="004A44E6" w:rsidRPr="0082357E" w:rsidRDefault="005E0B13" w:rsidP="419F0D17">
      <w:pPr>
        <w:spacing w:after="0"/>
        <w:rPr>
          <w:rFonts w:eastAsia="Calibri" w:cs="Calibri"/>
        </w:rPr>
      </w:pPr>
      <w:r w:rsidRPr="0082357E">
        <w:rPr>
          <w:i/>
        </w:rPr>
        <w:t xml:space="preserve">La Gift Edition de Il Signore degli Anelli: Racconti della Terra di Mezzo </w:t>
      </w:r>
      <w:r w:rsidRPr="0082357E">
        <w:t xml:space="preserve">è il regalo perfetto per i fan di </w:t>
      </w:r>
      <w:r w:rsidRPr="0082357E">
        <w:rPr>
          <w:i/>
          <w:iCs/>
        </w:rPr>
        <w:t>Magic</w:t>
      </w:r>
      <w:r w:rsidRPr="0082357E">
        <w:t xml:space="preserve"> e del </w:t>
      </w:r>
      <w:r w:rsidRPr="0082357E">
        <w:rPr>
          <w:i/>
          <w:iCs/>
        </w:rPr>
        <w:t>Signore degli Anelli.</w:t>
      </w:r>
      <w:r w:rsidRPr="0082357E">
        <w:rPr>
          <w:rStyle w:val="normaltextrun"/>
        </w:rPr>
        <w:t xml:space="preserve"> </w:t>
      </w:r>
      <w:r w:rsidRPr="0082357E">
        <w:t xml:space="preserve">Questa confezione è ricca di gadget Magic a tema </w:t>
      </w:r>
      <w:r w:rsidRPr="0082357E">
        <w:rPr>
          <w:i/>
        </w:rPr>
        <w:t>Il Signore degli Anelli</w:t>
      </w:r>
      <w:r w:rsidRPr="0082357E">
        <w:t xml:space="preserve"> tra cui una Collector Booster da 15 carte piena di carte Rare (5-7 carte di rarità rara o superiore in ogni busta) e lucenti foil (con un totale di 8-10 carte foil e 1 possibile carta ondata foil). Questa Collector Booster può anche contenere una carta Anello serializzata tra cui le carte Anello Solare Elfico, Nanico o Umano e la carta dell’Anello in versione 1 di 1 (serializzata 001 di 001).</w:t>
      </w:r>
      <w:r w:rsidRPr="0082357E">
        <w:rPr>
          <w:color w:val="000000" w:themeColor="text1"/>
        </w:rPr>
        <w:t xml:space="preserve"> Le carte Anello Solare Elfico, Nanico e Umano serializzate possono essere trovate soltanto in alcune Collector Booster de </w:t>
      </w:r>
      <w:r w:rsidRPr="0082357E">
        <w:rPr>
          <w:i/>
          <w:color w:val="000000" w:themeColor="text1"/>
        </w:rPr>
        <w:t xml:space="preserve">Il Signore degli Anelli: </w:t>
      </w:r>
      <w:r w:rsidRPr="0082357E">
        <w:rPr>
          <w:color w:val="000000" w:themeColor="text1"/>
        </w:rPr>
        <w:t>Racconti della Terra di Mezzo. È stata stampata soltanto una carta dell’Anello serializzato in versione 1 di 1  e può essere trovata esclusivamente in una Collector Booster in lingua inglese. In fatto di meccaniche, le carte Anello non serializzate sono identiche alle loro versione serializzata. Le probabilità che una Collector Booster includa la carta dell’Anello in versione 1 di 1  sono &lt;0,00003%.</w:t>
      </w:r>
      <w:r w:rsidRPr="0082357E">
        <w:t xml:space="preserve"> Le probabilità di ottenere una carta Anello Solare serializzata foil sono le seguenti: Illustrazione anello Elfico &lt;0,01%, illustrazione anello Nanico &lt;0,025%, illustrazione anello Umano &lt;0,03%.</w:t>
      </w:r>
    </w:p>
    <w:p w14:paraId="00F35745" w14:textId="77777777" w:rsidR="003D154B" w:rsidRPr="0082357E" w:rsidRDefault="003D154B" w:rsidP="005A476A">
      <w:pPr>
        <w:pStyle w:val="paragraph"/>
        <w:spacing w:before="0" w:beforeAutospacing="0" w:after="0" w:afterAutospacing="0"/>
        <w:textAlignment w:val="baseline"/>
        <w:rPr>
          <w:rFonts w:asciiTheme="minorHAnsi" w:hAnsiTheme="minorHAnsi" w:cstheme="minorBidi"/>
          <w:sz w:val="22"/>
          <w:szCs w:val="22"/>
        </w:rPr>
      </w:pPr>
    </w:p>
    <w:p w14:paraId="4DCEF6E2" w14:textId="3AC2B39B" w:rsidR="005E4C1A" w:rsidRPr="00475795" w:rsidRDefault="00BE17C1" w:rsidP="5E2B5DA0">
      <w:pPr>
        <w:pStyle w:val="paragraph"/>
        <w:spacing w:before="0" w:beforeAutospacing="0" w:after="0" w:afterAutospacing="0"/>
        <w:textAlignment w:val="baseline"/>
        <w:rPr>
          <w:rFonts w:asciiTheme="minorHAnsi" w:hAnsiTheme="minorHAnsi" w:cstheme="minorBidi"/>
          <w:sz w:val="22"/>
          <w:szCs w:val="22"/>
        </w:rPr>
      </w:pPr>
      <w:r w:rsidRPr="0082357E">
        <w:rPr>
          <w:rFonts w:asciiTheme="minorHAnsi" w:hAnsiTheme="minorHAnsi"/>
          <w:sz w:val="22"/>
        </w:rPr>
        <w:t xml:space="preserve">Nel Gift Bundle sono inclusi anche </w:t>
      </w:r>
      <w:r w:rsidRPr="0082357E">
        <w:rPr>
          <w:rStyle w:val="normaltextrun"/>
          <w:rFonts w:asciiTheme="minorHAnsi" w:hAnsiTheme="minorHAnsi"/>
          <w:sz w:val="22"/>
        </w:rPr>
        <w:t>8 buste dell'espansione, le migliori buste da aprire per divertirsi,</w:t>
      </w:r>
      <w:r w:rsidRPr="0082357E">
        <w:rPr>
          <w:rFonts w:asciiTheme="minorHAnsi" w:hAnsiTheme="minorHAnsi"/>
          <w:sz w:val="22"/>
        </w:rPr>
        <w:t xml:space="preserve"> 4 carte scena del Monte Fato foil senza bordo, </w:t>
      </w:r>
      <w:r w:rsidRPr="0082357E">
        <w:rPr>
          <w:rStyle w:val="normaltextrun"/>
          <w:rFonts w:asciiTheme="minorHAnsi" w:hAnsiTheme="minorHAnsi"/>
          <w:sz w:val="22"/>
        </w:rPr>
        <w:t>40 carte terra base (20 foil e 20 non foil), 1 esclusivo segnapunti vita Spindown, 1 confezione foil per conservare le carte e 2 schede di riferimento.</w:t>
      </w:r>
      <w:r w:rsidRPr="0082357E">
        <w:rPr>
          <w:rStyle w:val="eop"/>
          <w:rFonts w:asciiTheme="minorHAnsi" w:hAnsiTheme="minorHAnsi"/>
          <w:sz w:val="22"/>
        </w:rPr>
        <w:t> </w:t>
      </w:r>
      <w:r w:rsidRPr="0082357E">
        <w:rPr>
          <w:rFonts w:asciiTheme="minorHAnsi" w:hAnsiTheme="minorHAnsi"/>
          <w:sz w:val="22"/>
        </w:rPr>
        <w:t>Le 4 carte</w:t>
      </w:r>
      <w:r w:rsidRPr="00475795">
        <w:rPr>
          <w:rFonts w:asciiTheme="minorHAnsi" w:hAnsiTheme="minorHAnsi"/>
          <w:sz w:val="22"/>
        </w:rPr>
        <w:t xml:space="preserve"> scena del Monte Fato incluse sono delle versioni con illustrazione alternativa di Frodo, Flagello di Sauron, Samwise dal Cuore Intrepido, Gollum, Cospiratore Paziente e L’Unico Anello. (La carta scena del Monte Fato dell’Ultimo Anello non è l'anello serializzato in versione 1 di 1 sebbene abbiano la stessa </w:t>
      </w:r>
      <w:r w:rsidRPr="00475795">
        <w:rPr>
          <w:rFonts w:asciiTheme="minorHAnsi" w:hAnsiTheme="minorHAnsi"/>
          <w:sz w:val="22"/>
        </w:rPr>
        <w:lastRenderedPageBreak/>
        <w:t>meccanica.)</w:t>
      </w:r>
      <w:r w:rsidRPr="00475795">
        <w:rPr>
          <w:rFonts w:asciiTheme="minorHAnsi" w:hAnsiTheme="minorHAnsi"/>
        </w:rPr>
        <w:br/>
      </w:r>
    </w:p>
    <w:p w14:paraId="7214616E" w14:textId="4800C598" w:rsidR="00592F8C" w:rsidRDefault="00B64866" w:rsidP="00A04222">
      <w:pPr>
        <w:spacing w:after="0"/>
      </w:pPr>
      <w:r w:rsidRPr="00475795">
        <w:t xml:space="preserve">Ogni busta dell’espansione contiene 12 carte di </w:t>
      </w:r>
      <w:r w:rsidRPr="00475795">
        <w:rPr>
          <w:i/>
        </w:rPr>
        <w:t>Magic</w:t>
      </w:r>
      <w:r w:rsidRPr="00475795">
        <w:t xml:space="preserve">,1 carta con illustrazione e 1 carta pedina/promozionale, carta-guida o carta della “Lista” (una carta speciale della storia di </w:t>
      </w:r>
      <w:r w:rsidRPr="00475795">
        <w:rPr>
          <w:i/>
        </w:rPr>
        <w:t>Magic</w:t>
      </w:r>
      <w:r w:rsidRPr="00475795">
        <w:t>, disponibile nel 25% delle buste). Ogni busta dell’espansione contiene almeno 1 carta foil e un totale di 1-4 carte di rarità rara o superiore.</w:t>
      </w:r>
    </w:p>
    <w:p w14:paraId="3FB60DF2" w14:textId="77777777" w:rsidR="00CB40EC" w:rsidRDefault="00CB40EC" w:rsidP="00A04222">
      <w:pPr>
        <w:spacing w:after="0"/>
      </w:pPr>
    </w:p>
    <w:p w14:paraId="686529F0" w14:textId="415392D8" w:rsidR="00CB40EC" w:rsidRPr="00475795" w:rsidRDefault="00CB40EC" w:rsidP="00A04222">
      <w:pPr>
        <w:spacing w:after="0"/>
      </w:pPr>
      <w:r w:rsidRPr="00CB40EC">
        <w:t>L’Anello 1 di 1 ha le medesime meccaniche della versione normale e si trovava in origine nelle Collector Booster in inglese, ma è stato trovato in data 30/06/2023</w:t>
      </w:r>
    </w:p>
    <w:sectPr w:rsidR="00CB40EC" w:rsidRPr="004757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A63D7"/>
    <w:multiLevelType w:val="hybridMultilevel"/>
    <w:tmpl w:val="7A021D06"/>
    <w:lvl w:ilvl="0" w:tplc="EE1E9870">
      <w:start w:val="1"/>
      <w:numFmt w:val="bullet"/>
      <w:lvlText w:val=""/>
      <w:lvlJc w:val="left"/>
      <w:pPr>
        <w:ind w:left="720" w:hanging="360"/>
      </w:pPr>
      <w:rPr>
        <w:rFonts w:ascii="Symbol" w:hAnsi="Symbol" w:hint="default"/>
      </w:rPr>
    </w:lvl>
    <w:lvl w:ilvl="1" w:tplc="92960204">
      <w:start w:val="1"/>
      <w:numFmt w:val="bullet"/>
      <w:lvlText w:val="o"/>
      <w:lvlJc w:val="left"/>
      <w:pPr>
        <w:ind w:left="1440" w:hanging="360"/>
      </w:pPr>
      <w:rPr>
        <w:rFonts w:ascii="Courier New" w:hAnsi="Courier New" w:hint="default"/>
      </w:rPr>
    </w:lvl>
    <w:lvl w:ilvl="2" w:tplc="B49A0BA8">
      <w:start w:val="1"/>
      <w:numFmt w:val="bullet"/>
      <w:lvlText w:val=""/>
      <w:lvlJc w:val="left"/>
      <w:pPr>
        <w:ind w:left="2160" w:hanging="360"/>
      </w:pPr>
      <w:rPr>
        <w:rFonts w:ascii="Wingdings" w:hAnsi="Wingdings" w:hint="default"/>
      </w:rPr>
    </w:lvl>
    <w:lvl w:ilvl="3" w:tplc="B0985816">
      <w:start w:val="1"/>
      <w:numFmt w:val="bullet"/>
      <w:lvlText w:val=""/>
      <w:lvlJc w:val="left"/>
      <w:pPr>
        <w:ind w:left="2880" w:hanging="360"/>
      </w:pPr>
      <w:rPr>
        <w:rFonts w:ascii="Symbol" w:hAnsi="Symbol" w:hint="default"/>
      </w:rPr>
    </w:lvl>
    <w:lvl w:ilvl="4" w:tplc="99F00ABE">
      <w:start w:val="1"/>
      <w:numFmt w:val="bullet"/>
      <w:lvlText w:val="o"/>
      <w:lvlJc w:val="left"/>
      <w:pPr>
        <w:ind w:left="3600" w:hanging="360"/>
      </w:pPr>
      <w:rPr>
        <w:rFonts w:ascii="Courier New" w:hAnsi="Courier New" w:hint="default"/>
      </w:rPr>
    </w:lvl>
    <w:lvl w:ilvl="5" w:tplc="9A148E40">
      <w:start w:val="1"/>
      <w:numFmt w:val="bullet"/>
      <w:lvlText w:val=""/>
      <w:lvlJc w:val="left"/>
      <w:pPr>
        <w:ind w:left="4320" w:hanging="360"/>
      </w:pPr>
      <w:rPr>
        <w:rFonts w:ascii="Wingdings" w:hAnsi="Wingdings" w:hint="default"/>
      </w:rPr>
    </w:lvl>
    <w:lvl w:ilvl="6" w:tplc="A2F417A2">
      <w:start w:val="1"/>
      <w:numFmt w:val="bullet"/>
      <w:lvlText w:val=""/>
      <w:lvlJc w:val="left"/>
      <w:pPr>
        <w:ind w:left="5040" w:hanging="360"/>
      </w:pPr>
      <w:rPr>
        <w:rFonts w:ascii="Symbol" w:hAnsi="Symbol" w:hint="default"/>
      </w:rPr>
    </w:lvl>
    <w:lvl w:ilvl="7" w:tplc="EA020BD8">
      <w:start w:val="1"/>
      <w:numFmt w:val="bullet"/>
      <w:lvlText w:val="o"/>
      <w:lvlJc w:val="left"/>
      <w:pPr>
        <w:ind w:left="5760" w:hanging="360"/>
      </w:pPr>
      <w:rPr>
        <w:rFonts w:ascii="Courier New" w:hAnsi="Courier New" w:hint="default"/>
      </w:rPr>
    </w:lvl>
    <w:lvl w:ilvl="8" w:tplc="A106F238">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1A7765"/>
    <w:multiLevelType w:val="hybridMultilevel"/>
    <w:tmpl w:val="ACD6269A"/>
    <w:lvl w:ilvl="0" w:tplc="2FD0CC9A">
      <w:start w:val="1"/>
      <w:numFmt w:val="bullet"/>
      <w:lvlText w:val=""/>
      <w:lvlJc w:val="left"/>
      <w:pPr>
        <w:ind w:left="720" w:hanging="360"/>
      </w:pPr>
      <w:rPr>
        <w:rFonts w:ascii="Symbol" w:hAnsi="Symbol" w:hint="default"/>
      </w:rPr>
    </w:lvl>
    <w:lvl w:ilvl="1" w:tplc="E5266B66">
      <w:start w:val="1"/>
      <w:numFmt w:val="bullet"/>
      <w:lvlText w:val="o"/>
      <w:lvlJc w:val="left"/>
      <w:pPr>
        <w:ind w:left="1440" w:hanging="360"/>
      </w:pPr>
      <w:rPr>
        <w:rFonts w:ascii="Courier New" w:hAnsi="Courier New" w:hint="default"/>
      </w:rPr>
    </w:lvl>
    <w:lvl w:ilvl="2" w:tplc="9AB48862">
      <w:start w:val="1"/>
      <w:numFmt w:val="bullet"/>
      <w:lvlText w:val=""/>
      <w:lvlJc w:val="left"/>
      <w:pPr>
        <w:ind w:left="2160" w:hanging="360"/>
      </w:pPr>
      <w:rPr>
        <w:rFonts w:ascii="Wingdings" w:hAnsi="Wingdings" w:hint="default"/>
      </w:rPr>
    </w:lvl>
    <w:lvl w:ilvl="3" w:tplc="8DB8705E">
      <w:start w:val="1"/>
      <w:numFmt w:val="bullet"/>
      <w:lvlText w:val=""/>
      <w:lvlJc w:val="left"/>
      <w:pPr>
        <w:ind w:left="2880" w:hanging="360"/>
      </w:pPr>
      <w:rPr>
        <w:rFonts w:ascii="Symbol" w:hAnsi="Symbol" w:hint="default"/>
      </w:rPr>
    </w:lvl>
    <w:lvl w:ilvl="4" w:tplc="4E94004A">
      <w:start w:val="1"/>
      <w:numFmt w:val="bullet"/>
      <w:lvlText w:val="o"/>
      <w:lvlJc w:val="left"/>
      <w:pPr>
        <w:ind w:left="3600" w:hanging="360"/>
      </w:pPr>
      <w:rPr>
        <w:rFonts w:ascii="Courier New" w:hAnsi="Courier New" w:hint="default"/>
      </w:rPr>
    </w:lvl>
    <w:lvl w:ilvl="5" w:tplc="98EE5E30">
      <w:start w:val="1"/>
      <w:numFmt w:val="bullet"/>
      <w:lvlText w:val=""/>
      <w:lvlJc w:val="left"/>
      <w:pPr>
        <w:ind w:left="4320" w:hanging="360"/>
      </w:pPr>
      <w:rPr>
        <w:rFonts w:ascii="Wingdings" w:hAnsi="Wingdings" w:hint="default"/>
      </w:rPr>
    </w:lvl>
    <w:lvl w:ilvl="6" w:tplc="D2489166">
      <w:start w:val="1"/>
      <w:numFmt w:val="bullet"/>
      <w:lvlText w:val=""/>
      <w:lvlJc w:val="left"/>
      <w:pPr>
        <w:ind w:left="5040" w:hanging="360"/>
      </w:pPr>
      <w:rPr>
        <w:rFonts w:ascii="Symbol" w:hAnsi="Symbol" w:hint="default"/>
      </w:rPr>
    </w:lvl>
    <w:lvl w:ilvl="7" w:tplc="77509EC8">
      <w:start w:val="1"/>
      <w:numFmt w:val="bullet"/>
      <w:lvlText w:val="o"/>
      <w:lvlJc w:val="left"/>
      <w:pPr>
        <w:ind w:left="5760" w:hanging="360"/>
      </w:pPr>
      <w:rPr>
        <w:rFonts w:ascii="Courier New" w:hAnsi="Courier New" w:hint="default"/>
      </w:rPr>
    </w:lvl>
    <w:lvl w:ilvl="8" w:tplc="F05ECD6C">
      <w:start w:val="1"/>
      <w:numFmt w:val="bullet"/>
      <w:lvlText w:val=""/>
      <w:lvlJc w:val="left"/>
      <w:pPr>
        <w:ind w:left="6480" w:hanging="360"/>
      </w:pPr>
      <w:rPr>
        <w:rFonts w:ascii="Wingdings" w:hAnsi="Wingdings" w:hint="default"/>
      </w:rPr>
    </w:lvl>
  </w:abstractNum>
  <w:abstractNum w:abstractNumId="7"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9828B5"/>
    <w:multiLevelType w:val="hybridMultilevel"/>
    <w:tmpl w:val="916A2086"/>
    <w:lvl w:ilvl="0" w:tplc="F7B6CA14">
      <w:start w:val="1"/>
      <w:numFmt w:val="bullet"/>
      <w:lvlText w:val=""/>
      <w:lvlJc w:val="left"/>
      <w:pPr>
        <w:ind w:left="720" w:hanging="360"/>
      </w:pPr>
      <w:rPr>
        <w:rFonts w:ascii="Symbol" w:hAnsi="Symbol" w:hint="default"/>
      </w:rPr>
    </w:lvl>
    <w:lvl w:ilvl="1" w:tplc="03AE9372">
      <w:start w:val="1"/>
      <w:numFmt w:val="bullet"/>
      <w:lvlText w:val="o"/>
      <w:lvlJc w:val="left"/>
      <w:pPr>
        <w:ind w:left="1440" w:hanging="360"/>
      </w:pPr>
      <w:rPr>
        <w:rFonts w:ascii="Courier New" w:hAnsi="Courier New" w:hint="default"/>
      </w:rPr>
    </w:lvl>
    <w:lvl w:ilvl="2" w:tplc="26A01060">
      <w:start w:val="1"/>
      <w:numFmt w:val="bullet"/>
      <w:lvlText w:val=""/>
      <w:lvlJc w:val="left"/>
      <w:pPr>
        <w:ind w:left="2160" w:hanging="360"/>
      </w:pPr>
      <w:rPr>
        <w:rFonts w:ascii="Wingdings" w:hAnsi="Wingdings" w:hint="default"/>
      </w:rPr>
    </w:lvl>
    <w:lvl w:ilvl="3" w:tplc="93525410">
      <w:start w:val="1"/>
      <w:numFmt w:val="bullet"/>
      <w:lvlText w:val=""/>
      <w:lvlJc w:val="left"/>
      <w:pPr>
        <w:ind w:left="2880" w:hanging="360"/>
      </w:pPr>
      <w:rPr>
        <w:rFonts w:ascii="Symbol" w:hAnsi="Symbol" w:hint="default"/>
      </w:rPr>
    </w:lvl>
    <w:lvl w:ilvl="4" w:tplc="772AE9BC">
      <w:start w:val="1"/>
      <w:numFmt w:val="bullet"/>
      <w:lvlText w:val="o"/>
      <w:lvlJc w:val="left"/>
      <w:pPr>
        <w:ind w:left="3600" w:hanging="360"/>
      </w:pPr>
      <w:rPr>
        <w:rFonts w:ascii="Courier New" w:hAnsi="Courier New" w:hint="default"/>
      </w:rPr>
    </w:lvl>
    <w:lvl w:ilvl="5" w:tplc="6B3C3C08">
      <w:start w:val="1"/>
      <w:numFmt w:val="bullet"/>
      <w:lvlText w:val=""/>
      <w:lvlJc w:val="left"/>
      <w:pPr>
        <w:ind w:left="4320" w:hanging="360"/>
      </w:pPr>
      <w:rPr>
        <w:rFonts w:ascii="Wingdings" w:hAnsi="Wingdings" w:hint="default"/>
      </w:rPr>
    </w:lvl>
    <w:lvl w:ilvl="6" w:tplc="609CB194">
      <w:start w:val="1"/>
      <w:numFmt w:val="bullet"/>
      <w:lvlText w:val=""/>
      <w:lvlJc w:val="left"/>
      <w:pPr>
        <w:ind w:left="5040" w:hanging="360"/>
      </w:pPr>
      <w:rPr>
        <w:rFonts w:ascii="Symbol" w:hAnsi="Symbol" w:hint="default"/>
      </w:rPr>
    </w:lvl>
    <w:lvl w:ilvl="7" w:tplc="2E4EC0D2">
      <w:start w:val="1"/>
      <w:numFmt w:val="bullet"/>
      <w:lvlText w:val="o"/>
      <w:lvlJc w:val="left"/>
      <w:pPr>
        <w:ind w:left="5760" w:hanging="360"/>
      </w:pPr>
      <w:rPr>
        <w:rFonts w:ascii="Courier New" w:hAnsi="Courier New" w:hint="default"/>
      </w:rPr>
    </w:lvl>
    <w:lvl w:ilvl="8" w:tplc="C1E6060A">
      <w:start w:val="1"/>
      <w:numFmt w:val="bullet"/>
      <w:lvlText w:val=""/>
      <w:lvlJc w:val="left"/>
      <w:pPr>
        <w:ind w:left="6480" w:hanging="360"/>
      </w:pPr>
      <w:rPr>
        <w:rFonts w:ascii="Wingdings" w:hAnsi="Wingdings" w:hint="default"/>
      </w:rPr>
    </w:lvl>
  </w:abstractNum>
  <w:num w:numId="1" w16cid:durableId="377440494">
    <w:abstractNumId w:val="8"/>
  </w:num>
  <w:num w:numId="2" w16cid:durableId="896671466">
    <w:abstractNumId w:val="4"/>
  </w:num>
  <w:num w:numId="3" w16cid:durableId="1672832371">
    <w:abstractNumId w:val="6"/>
  </w:num>
  <w:num w:numId="4" w16cid:durableId="485127435">
    <w:abstractNumId w:val="0"/>
  </w:num>
  <w:num w:numId="5" w16cid:durableId="431508634">
    <w:abstractNumId w:val="1"/>
  </w:num>
  <w:num w:numId="6" w16cid:durableId="1990594107">
    <w:abstractNumId w:val="5"/>
  </w:num>
  <w:num w:numId="7" w16cid:durableId="252974605">
    <w:abstractNumId w:val="2"/>
  </w:num>
  <w:num w:numId="8" w16cid:durableId="298996312">
    <w:abstractNumId w:val="7"/>
  </w:num>
  <w:num w:numId="9" w16cid:durableId="612980249">
    <w:abstractNumId w:val="2"/>
  </w:num>
  <w:num w:numId="10" w16cid:durableId="1887061426">
    <w:abstractNumId w:val="3"/>
  </w:num>
  <w:num w:numId="11" w16cid:durableId="975840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41BD"/>
    <w:rsid w:val="00005377"/>
    <w:rsid w:val="00010CC1"/>
    <w:rsid w:val="00027D8B"/>
    <w:rsid w:val="00027E2D"/>
    <w:rsid w:val="00031544"/>
    <w:rsid w:val="00036288"/>
    <w:rsid w:val="00036DD4"/>
    <w:rsid w:val="00046918"/>
    <w:rsid w:val="00060EDC"/>
    <w:rsid w:val="000623E3"/>
    <w:rsid w:val="00067946"/>
    <w:rsid w:val="0008195E"/>
    <w:rsid w:val="00081FBC"/>
    <w:rsid w:val="000929CC"/>
    <w:rsid w:val="00093DDA"/>
    <w:rsid w:val="00095412"/>
    <w:rsid w:val="000A6D2E"/>
    <w:rsid w:val="000B195B"/>
    <w:rsid w:val="000C7050"/>
    <w:rsid w:val="000D67AA"/>
    <w:rsid w:val="000E15CF"/>
    <w:rsid w:val="000F2ABF"/>
    <w:rsid w:val="000F56FC"/>
    <w:rsid w:val="000F6260"/>
    <w:rsid w:val="00100508"/>
    <w:rsid w:val="001034E5"/>
    <w:rsid w:val="00103DF0"/>
    <w:rsid w:val="001074EF"/>
    <w:rsid w:val="00112890"/>
    <w:rsid w:val="00113BD9"/>
    <w:rsid w:val="0011634C"/>
    <w:rsid w:val="00116942"/>
    <w:rsid w:val="001203D8"/>
    <w:rsid w:val="00126A50"/>
    <w:rsid w:val="00132A40"/>
    <w:rsid w:val="001372C7"/>
    <w:rsid w:val="001437AD"/>
    <w:rsid w:val="00144E5C"/>
    <w:rsid w:val="00145C9F"/>
    <w:rsid w:val="00150B15"/>
    <w:rsid w:val="001543A4"/>
    <w:rsid w:val="001570CF"/>
    <w:rsid w:val="00161B6B"/>
    <w:rsid w:val="00164E1E"/>
    <w:rsid w:val="00170895"/>
    <w:rsid w:val="0017388A"/>
    <w:rsid w:val="00174F68"/>
    <w:rsid w:val="001800C4"/>
    <w:rsid w:val="0018016C"/>
    <w:rsid w:val="00180BB8"/>
    <w:rsid w:val="00183207"/>
    <w:rsid w:val="00184CFD"/>
    <w:rsid w:val="001906FE"/>
    <w:rsid w:val="00192388"/>
    <w:rsid w:val="00192A7D"/>
    <w:rsid w:val="001963F2"/>
    <w:rsid w:val="001A22ED"/>
    <w:rsid w:val="001A3484"/>
    <w:rsid w:val="001A38C0"/>
    <w:rsid w:val="001A58A2"/>
    <w:rsid w:val="001B3AF6"/>
    <w:rsid w:val="001B57C1"/>
    <w:rsid w:val="001B7396"/>
    <w:rsid w:val="001C0445"/>
    <w:rsid w:val="001C0E6D"/>
    <w:rsid w:val="001C3C22"/>
    <w:rsid w:val="001C62C1"/>
    <w:rsid w:val="001C7DE3"/>
    <w:rsid w:val="001D1126"/>
    <w:rsid w:val="001D4FC8"/>
    <w:rsid w:val="001D5223"/>
    <w:rsid w:val="001D7D51"/>
    <w:rsid w:val="001E7E74"/>
    <w:rsid w:val="001F4ED4"/>
    <w:rsid w:val="00200293"/>
    <w:rsid w:val="0020609B"/>
    <w:rsid w:val="00224B94"/>
    <w:rsid w:val="00225D75"/>
    <w:rsid w:val="00230146"/>
    <w:rsid w:val="002357A4"/>
    <w:rsid w:val="00237C24"/>
    <w:rsid w:val="00242B92"/>
    <w:rsid w:val="0024412B"/>
    <w:rsid w:val="00245054"/>
    <w:rsid w:val="002465CB"/>
    <w:rsid w:val="00246EFA"/>
    <w:rsid w:val="00247191"/>
    <w:rsid w:val="00247E2B"/>
    <w:rsid w:val="00250105"/>
    <w:rsid w:val="00256812"/>
    <w:rsid w:val="00257A96"/>
    <w:rsid w:val="00263304"/>
    <w:rsid w:val="002641B7"/>
    <w:rsid w:val="00272D43"/>
    <w:rsid w:val="00276204"/>
    <w:rsid w:val="00282A11"/>
    <w:rsid w:val="002875D1"/>
    <w:rsid w:val="00291C67"/>
    <w:rsid w:val="00291EC6"/>
    <w:rsid w:val="00296E7F"/>
    <w:rsid w:val="002B0DAC"/>
    <w:rsid w:val="002B26AA"/>
    <w:rsid w:val="002B513E"/>
    <w:rsid w:val="002C1B99"/>
    <w:rsid w:val="002C63E3"/>
    <w:rsid w:val="002C66FB"/>
    <w:rsid w:val="002C7910"/>
    <w:rsid w:val="002D7B40"/>
    <w:rsid w:val="002E36C2"/>
    <w:rsid w:val="002F1F18"/>
    <w:rsid w:val="002F2087"/>
    <w:rsid w:val="002F788A"/>
    <w:rsid w:val="0030543F"/>
    <w:rsid w:val="00310595"/>
    <w:rsid w:val="003248A0"/>
    <w:rsid w:val="0032746D"/>
    <w:rsid w:val="003318EF"/>
    <w:rsid w:val="00336126"/>
    <w:rsid w:val="00336E82"/>
    <w:rsid w:val="00337979"/>
    <w:rsid w:val="00342BAC"/>
    <w:rsid w:val="00350F2C"/>
    <w:rsid w:val="003531C3"/>
    <w:rsid w:val="00354694"/>
    <w:rsid w:val="00355A44"/>
    <w:rsid w:val="00356AEE"/>
    <w:rsid w:val="00361B87"/>
    <w:rsid w:val="00364A1E"/>
    <w:rsid w:val="00367FA9"/>
    <w:rsid w:val="00373E6D"/>
    <w:rsid w:val="00380ED7"/>
    <w:rsid w:val="0038137D"/>
    <w:rsid w:val="00381C71"/>
    <w:rsid w:val="00384E66"/>
    <w:rsid w:val="00386189"/>
    <w:rsid w:val="0038643F"/>
    <w:rsid w:val="00386BC3"/>
    <w:rsid w:val="003A03ED"/>
    <w:rsid w:val="003A1779"/>
    <w:rsid w:val="003A1BEA"/>
    <w:rsid w:val="003A7263"/>
    <w:rsid w:val="003A77CA"/>
    <w:rsid w:val="003B089B"/>
    <w:rsid w:val="003B1393"/>
    <w:rsid w:val="003B33B1"/>
    <w:rsid w:val="003B4356"/>
    <w:rsid w:val="003B4440"/>
    <w:rsid w:val="003B57B9"/>
    <w:rsid w:val="003B5B01"/>
    <w:rsid w:val="003C0083"/>
    <w:rsid w:val="003C00EC"/>
    <w:rsid w:val="003C0AE3"/>
    <w:rsid w:val="003C15BF"/>
    <w:rsid w:val="003C55CF"/>
    <w:rsid w:val="003D154B"/>
    <w:rsid w:val="003D1724"/>
    <w:rsid w:val="003D1D86"/>
    <w:rsid w:val="003D26F5"/>
    <w:rsid w:val="003D31A6"/>
    <w:rsid w:val="003D3214"/>
    <w:rsid w:val="003D5739"/>
    <w:rsid w:val="003E1D71"/>
    <w:rsid w:val="003E7383"/>
    <w:rsid w:val="003F4D4B"/>
    <w:rsid w:val="004014AA"/>
    <w:rsid w:val="0040281A"/>
    <w:rsid w:val="00416557"/>
    <w:rsid w:val="00420FA8"/>
    <w:rsid w:val="004236B5"/>
    <w:rsid w:val="0042425C"/>
    <w:rsid w:val="00425C58"/>
    <w:rsid w:val="00427405"/>
    <w:rsid w:val="0042773B"/>
    <w:rsid w:val="00430DD3"/>
    <w:rsid w:val="004315EE"/>
    <w:rsid w:val="004335F4"/>
    <w:rsid w:val="0043575C"/>
    <w:rsid w:val="004374AD"/>
    <w:rsid w:val="004414E5"/>
    <w:rsid w:val="00442112"/>
    <w:rsid w:val="00443A9B"/>
    <w:rsid w:val="0044514E"/>
    <w:rsid w:val="00446A44"/>
    <w:rsid w:val="00452513"/>
    <w:rsid w:val="004526BB"/>
    <w:rsid w:val="00454320"/>
    <w:rsid w:val="00454ADA"/>
    <w:rsid w:val="004552DC"/>
    <w:rsid w:val="004570F4"/>
    <w:rsid w:val="00457558"/>
    <w:rsid w:val="00457B06"/>
    <w:rsid w:val="004618BB"/>
    <w:rsid w:val="0047541D"/>
    <w:rsid w:val="00475795"/>
    <w:rsid w:val="00481275"/>
    <w:rsid w:val="00493E42"/>
    <w:rsid w:val="004946D2"/>
    <w:rsid w:val="004A34FA"/>
    <w:rsid w:val="004A4400"/>
    <w:rsid w:val="004A44E6"/>
    <w:rsid w:val="004A53F5"/>
    <w:rsid w:val="004A6E55"/>
    <w:rsid w:val="004A6EE6"/>
    <w:rsid w:val="004A78F9"/>
    <w:rsid w:val="004B3740"/>
    <w:rsid w:val="004B78B5"/>
    <w:rsid w:val="004C00E3"/>
    <w:rsid w:val="004C6C91"/>
    <w:rsid w:val="004C75FA"/>
    <w:rsid w:val="004D0E47"/>
    <w:rsid w:val="004D1C86"/>
    <w:rsid w:val="004D26C9"/>
    <w:rsid w:val="004E00B6"/>
    <w:rsid w:val="004E2ACC"/>
    <w:rsid w:val="004E6008"/>
    <w:rsid w:val="004E746D"/>
    <w:rsid w:val="004F6647"/>
    <w:rsid w:val="00504542"/>
    <w:rsid w:val="0050681B"/>
    <w:rsid w:val="0051204B"/>
    <w:rsid w:val="00514F49"/>
    <w:rsid w:val="0051576E"/>
    <w:rsid w:val="00522B7E"/>
    <w:rsid w:val="00525EC3"/>
    <w:rsid w:val="00526C44"/>
    <w:rsid w:val="005308CD"/>
    <w:rsid w:val="00530CEE"/>
    <w:rsid w:val="00531CF6"/>
    <w:rsid w:val="00531D27"/>
    <w:rsid w:val="00535FFA"/>
    <w:rsid w:val="00540566"/>
    <w:rsid w:val="00544FB7"/>
    <w:rsid w:val="00545D3B"/>
    <w:rsid w:val="00546EFD"/>
    <w:rsid w:val="0055339C"/>
    <w:rsid w:val="00554753"/>
    <w:rsid w:val="005627C8"/>
    <w:rsid w:val="00563DBB"/>
    <w:rsid w:val="005764B6"/>
    <w:rsid w:val="00592F8C"/>
    <w:rsid w:val="00594C21"/>
    <w:rsid w:val="005956C3"/>
    <w:rsid w:val="00595B4A"/>
    <w:rsid w:val="005A1D05"/>
    <w:rsid w:val="005A24BC"/>
    <w:rsid w:val="005A2576"/>
    <w:rsid w:val="005A476A"/>
    <w:rsid w:val="005B14D4"/>
    <w:rsid w:val="005B336A"/>
    <w:rsid w:val="005B45B8"/>
    <w:rsid w:val="005B50D9"/>
    <w:rsid w:val="005C0AEB"/>
    <w:rsid w:val="005C1211"/>
    <w:rsid w:val="005C50CD"/>
    <w:rsid w:val="005D49E0"/>
    <w:rsid w:val="005D70AC"/>
    <w:rsid w:val="005E07E3"/>
    <w:rsid w:val="005E0860"/>
    <w:rsid w:val="005E0B13"/>
    <w:rsid w:val="005E4C1A"/>
    <w:rsid w:val="005F386D"/>
    <w:rsid w:val="005F5869"/>
    <w:rsid w:val="005F65E8"/>
    <w:rsid w:val="00605867"/>
    <w:rsid w:val="006125EE"/>
    <w:rsid w:val="00615A66"/>
    <w:rsid w:val="00615E54"/>
    <w:rsid w:val="00623691"/>
    <w:rsid w:val="00641FEF"/>
    <w:rsid w:val="00642FF3"/>
    <w:rsid w:val="00644930"/>
    <w:rsid w:val="0064582B"/>
    <w:rsid w:val="00646457"/>
    <w:rsid w:val="00651A81"/>
    <w:rsid w:val="00652FB9"/>
    <w:rsid w:val="00660281"/>
    <w:rsid w:val="006645C7"/>
    <w:rsid w:val="00672CCA"/>
    <w:rsid w:val="00672E03"/>
    <w:rsid w:val="00683A2C"/>
    <w:rsid w:val="00686123"/>
    <w:rsid w:val="00687278"/>
    <w:rsid w:val="00691797"/>
    <w:rsid w:val="006924E7"/>
    <w:rsid w:val="00692535"/>
    <w:rsid w:val="006A155E"/>
    <w:rsid w:val="006B5D08"/>
    <w:rsid w:val="006B6AE5"/>
    <w:rsid w:val="006C2D46"/>
    <w:rsid w:val="006C3848"/>
    <w:rsid w:val="006C3925"/>
    <w:rsid w:val="006D0A8B"/>
    <w:rsid w:val="006E21ED"/>
    <w:rsid w:val="006E3056"/>
    <w:rsid w:val="006E344D"/>
    <w:rsid w:val="006E362D"/>
    <w:rsid w:val="006E4F60"/>
    <w:rsid w:val="006E77ED"/>
    <w:rsid w:val="006F6ABE"/>
    <w:rsid w:val="006F7072"/>
    <w:rsid w:val="007009C2"/>
    <w:rsid w:val="00700C04"/>
    <w:rsid w:val="00700E8C"/>
    <w:rsid w:val="00701312"/>
    <w:rsid w:val="00710907"/>
    <w:rsid w:val="00716C8F"/>
    <w:rsid w:val="0071744B"/>
    <w:rsid w:val="00725655"/>
    <w:rsid w:val="00725E23"/>
    <w:rsid w:val="0072728F"/>
    <w:rsid w:val="00727F0A"/>
    <w:rsid w:val="00727FF8"/>
    <w:rsid w:val="007311DE"/>
    <w:rsid w:val="00731A35"/>
    <w:rsid w:val="00736343"/>
    <w:rsid w:val="00742431"/>
    <w:rsid w:val="007430AD"/>
    <w:rsid w:val="007531A3"/>
    <w:rsid w:val="007531F3"/>
    <w:rsid w:val="00760C72"/>
    <w:rsid w:val="00761350"/>
    <w:rsid w:val="00761C8F"/>
    <w:rsid w:val="00764B9B"/>
    <w:rsid w:val="007668BF"/>
    <w:rsid w:val="00766F8A"/>
    <w:rsid w:val="007701B2"/>
    <w:rsid w:val="00771422"/>
    <w:rsid w:val="0077284D"/>
    <w:rsid w:val="00783567"/>
    <w:rsid w:val="00783B3E"/>
    <w:rsid w:val="00783F07"/>
    <w:rsid w:val="00791CCA"/>
    <w:rsid w:val="007922AC"/>
    <w:rsid w:val="00795408"/>
    <w:rsid w:val="00797FB2"/>
    <w:rsid w:val="007A3D3E"/>
    <w:rsid w:val="007A456D"/>
    <w:rsid w:val="007A679B"/>
    <w:rsid w:val="007A7A17"/>
    <w:rsid w:val="007B0B28"/>
    <w:rsid w:val="007C0319"/>
    <w:rsid w:val="007C1013"/>
    <w:rsid w:val="007C1E85"/>
    <w:rsid w:val="007C3703"/>
    <w:rsid w:val="007C67A2"/>
    <w:rsid w:val="007C72B9"/>
    <w:rsid w:val="007C79FE"/>
    <w:rsid w:val="007D10F9"/>
    <w:rsid w:val="007D1F39"/>
    <w:rsid w:val="007D4F66"/>
    <w:rsid w:val="007D7BB8"/>
    <w:rsid w:val="007E62E4"/>
    <w:rsid w:val="007F1626"/>
    <w:rsid w:val="007F216F"/>
    <w:rsid w:val="007F5BA1"/>
    <w:rsid w:val="007F65E9"/>
    <w:rsid w:val="007F785E"/>
    <w:rsid w:val="00802AA1"/>
    <w:rsid w:val="008054E0"/>
    <w:rsid w:val="00806C09"/>
    <w:rsid w:val="008132BB"/>
    <w:rsid w:val="008201E6"/>
    <w:rsid w:val="0082357E"/>
    <w:rsid w:val="00823BE6"/>
    <w:rsid w:val="00826245"/>
    <w:rsid w:val="00826F94"/>
    <w:rsid w:val="00831A3C"/>
    <w:rsid w:val="008320CA"/>
    <w:rsid w:val="00835797"/>
    <w:rsid w:val="00837FBC"/>
    <w:rsid w:val="008407BB"/>
    <w:rsid w:val="00840862"/>
    <w:rsid w:val="008450D8"/>
    <w:rsid w:val="00850E78"/>
    <w:rsid w:val="0085171D"/>
    <w:rsid w:val="00853093"/>
    <w:rsid w:val="00860C6B"/>
    <w:rsid w:val="00862574"/>
    <w:rsid w:val="00866563"/>
    <w:rsid w:val="00872583"/>
    <w:rsid w:val="0087282E"/>
    <w:rsid w:val="00874CFD"/>
    <w:rsid w:val="00876697"/>
    <w:rsid w:val="0087681D"/>
    <w:rsid w:val="00880598"/>
    <w:rsid w:val="00880C9F"/>
    <w:rsid w:val="008877A4"/>
    <w:rsid w:val="008879AE"/>
    <w:rsid w:val="00890746"/>
    <w:rsid w:val="00890C96"/>
    <w:rsid w:val="00892258"/>
    <w:rsid w:val="008A04E8"/>
    <w:rsid w:val="008A0BED"/>
    <w:rsid w:val="008A2F34"/>
    <w:rsid w:val="008A5C83"/>
    <w:rsid w:val="008B06B7"/>
    <w:rsid w:val="008B0939"/>
    <w:rsid w:val="008C230B"/>
    <w:rsid w:val="008C53B0"/>
    <w:rsid w:val="008C6FA1"/>
    <w:rsid w:val="008C71AF"/>
    <w:rsid w:val="008D03AD"/>
    <w:rsid w:val="008D1945"/>
    <w:rsid w:val="008D36CB"/>
    <w:rsid w:val="008D3BD5"/>
    <w:rsid w:val="008D3D2E"/>
    <w:rsid w:val="008D4638"/>
    <w:rsid w:val="008D4D9D"/>
    <w:rsid w:val="008D687C"/>
    <w:rsid w:val="008D6D76"/>
    <w:rsid w:val="008D79E8"/>
    <w:rsid w:val="008E2C61"/>
    <w:rsid w:val="008F5FD9"/>
    <w:rsid w:val="00902EF6"/>
    <w:rsid w:val="00904F22"/>
    <w:rsid w:val="009052A3"/>
    <w:rsid w:val="00917A08"/>
    <w:rsid w:val="00921821"/>
    <w:rsid w:val="00922252"/>
    <w:rsid w:val="00924031"/>
    <w:rsid w:val="0092598F"/>
    <w:rsid w:val="00925B46"/>
    <w:rsid w:val="00931ED7"/>
    <w:rsid w:val="00932C4A"/>
    <w:rsid w:val="00932D41"/>
    <w:rsid w:val="0093441E"/>
    <w:rsid w:val="009361B7"/>
    <w:rsid w:val="00941AC4"/>
    <w:rsid w:val="009420C9"/>
    <w:rsid w:val="00943140"/>
    <w:rsid w:val="00946284"/>
    <w:rsid w:val="00952052"/>
    <w:rsid w:val="00953FFC"/>
    <w:rsid w:val="0095429B"/>
    <w:rsid w:val="00954E8D"/>
    <w:rsid w:val="0095526B"/>
    <w:rsid w:val="0095718F"/>
    <w:rsid w:val="0096257A"/>
    <w:rsid w:val="00965EE5"/>
    <w:rsid w:val="00974DFF"/>
    <w:rsid w:val="00975CE9"/>
    <w:rsid w:val="009803F7"/>
    <w:rsid w:val="00980A0D"/>
    <w:rsid w:val="00983C27"/>
    <w:rsid w:val="009848DC"/>
    <w:rsid w:val="009863C7"/>
    <w:rsid w:val="0098683C"/>
    <w:rsid w:val="0099100F"/>
    <w:rsid w:val="00993424"/>
    <w:rsid w:val="009A066D"/>
    <w:rsid w:val="009A0F71"/>
    <w:rsid w:val="009A4CC2"/>
    <w:rsid w:val="009A6094"/>
    <w:rsid w:val="009B5F5F"/>
    <w:rsid w:val="009B64E8"/>
    <w:rsid w:val="009B738F"/>
    <w:rsid w:val="009C086F"/>
    <w:rsid w:val="009C0B5C"/>
    <w:rsid w:val="009C77B8"/>
    <w:rsid w:val="009D0E25"/>
    <w:rsid w:val="009D7BFC"/>
    <w:rsid w:val="009E47FB"/>
    <w:rsid w:val="009F54BA"/>
    <w:rsid w:val="009F6C81"/>
    <w:rsid w:val="00A0065B"/>
    <w:rsid w:val="00A04222"/>
    <w:rsid w:val="00A151F1"/>
    <w:rsid w:val="00A17120"/>
    <w:rsid w:val="00A2431E"/>
    <w:rsid w:val="00A24954"/>
    <w:rsid w:val="00A25FB9"/>
    <w:rsid w:val="00A323DD"/>
    <w:rsid w:val="00A34C53"/>
    <w:rsid w:val="00A46D80"/>
    <w:rsid w:val="00A509B8"/>
    <w:rsid w:val="00A51FD7"/>
    <w:rsid w:val="00A5428A"/>
    <w:rsid w:val="00A557A1"/>
    <w:rsid w:val="00A5686A"/>
    <w:rsid w:val="00A602E1"/>
    <w:rsid w:val="00A65038"/>
    <w:rsid w:val="00A71457"/>
    <w:rsid w:val="00A7577A"/>
    <w:rsid w:val="00A824A7"/>
    <w:rsid w:val="00A83E3C"/>
    <w:rsid w:val="00A8542D"/>
    <w:rsid w:val="00A9051E"/>
    <w:rsid w:val="00A90933"/>
    <w:rsid w:val="00A916B2"/>
    <w:rsid w:val="00A91EFE"/>
    <w:rsid w:val="00AA3C8D"/>
    <w:rsid w:val="00AA702C"/>
    <w:rsid w:val="00AB2C1B"/>
    <w:rsid w:val="00AB4D9E"/>
    <w:rsid w:val="00AB67DC"/>
    <w:rsid w:val="00AC58FB"/>
    <w:rsid w:val="00AE0DA2"/>
    <w:rsid w:val="00AE2BA2"/>
    <w:rsid w:val="00AE3D86"/>
    <w:rsid w:val="00AE4404"/>
    <w:rsid w:val="00AE4BFA"/>
    <w:rsid w:val="00AF7404"/>
    <w:rsid w:val="00B07CBE"/>
    <w:rsid w:val="00B1465C"/>
    <w:rsid w:val="00B22914"/>
    <w:rsid w:val="00B266EB"/>
    <w:rsid w:val="00B26D0C"/>
    <w:rsid w:val="00B27737"/>
    <w:rsid w:val="00B33E03"/>
    <w:rsid w:val="00B35677"/>
    <w:rsid w:val="00B35D17"/>
    <w:rsid w:val="00B40448"/>
    <w:rsid w:val="00B404DB"/>
    <w:rsid w:val="00B42C21"/>
    <w:rsid w:val="00B44802"/>
    <w:rsid w:val="00B46015"/>
    <w:rsid w:val="00B50E2B"/>
    <w:rsid w:val="00B53982"/>
    <w:rsid w:val="00B57BE2"/>
    <w:rsid w:val="00B6367F"/>
    <w:rsid w:val="00B641BA"/>
    <w:rsid w:val="00B642AE"/>
    <w:rsid w:val="00B64866"/>
    <w:rsid w:val="00B67B5B"/>
    <w:rsid w:val="00B70719"/>
    <w:rsid w:val="00B72235"/>
    <w:rsid w:val="00B75C62"/>
    <w:rsid w:val="00B76870"/>
    <w:rsid w:val="00B80A97"/>
    <w:rsid w:val="00B835F6"/>
    <w:rsid w:val="00B85071"/>
    <w:rsid w:val="00B923B6"/>
    <w:rsid w:val="00B95506"/>
    <w:rsid w:val="00BA6534"/>
    <w:rsid w:val="00BA7885"/>
    <w:rsid w:val="00BB0253"/>
    <w:rsid w:val="00BB22D1"/>
    <w:rsid w:val="00BB6285"/>
    <w:rsid w:val="00BC372D"/>
    <w:rsid w:val="00BC6E9D"/>
    <w:rsid w:val="00BD2B74"/>
    <w:rsid w:val="00BD3FB5"/>
    <w:rsid w:val="00BD6EF0"/>
    <w:rsid w:val="00BE17C1"/>
    <w:rsid w:val="00BE6C17"/>
    <w:rsid w:val="00BF0AC1"/>
    <w:rsid w:val="00BF51CA"/>
    <w:rsid w:val="00C00014"/>
    <w:rsid w:val="00C018B8"/>
    <w:rsid w:val="00C03D6E"/>
    <w:rsid w:val="00C1465B"/>
    <w:rsid w:val="00C1556C"/>
    <w:rsid w:val="00C207A8"/>
    <w:rsid w:val="00C23B7D"/>
    <w:rsid w:val="00C3577D"/>
    <w:rsid w:val="00C37053"/>
    <w:rsid w:val="00C42F9E"/>
    <w:rsid w:val="00C600F9"/>
    <w:rsid w:val="00C632AA"/>
    <w:rsid w:val="00C66035"/>
    <w:rsid w:val="00C70816"/>
    <w:rsid w:val="00C741ED"/>
    <w:rsid w:val="00C748C1"/>
    <w:rsid w:val="00C8256C"/>
    <w:rsid w:val="00C839FD"/>
    <w:rsid w:val="00C904A2"/>
    <w:rsid w:val="00C9095A"/>
    <w:rsid w:val="00C90E1B"/>
    <w:rsid w:val="00C93D97"/>
    <w:rsid w:val="00CA0BF6"/>
    <w:rsid w:val="00CA12E5"/>
    <w:rsid w:val="00CA36FE"/>
    <w:rsid w:val="00CA6349"/>
    <w:rsid w:val="00CA642C"/>
    <w:rsid w:val="00CB0B38"/>
    <w:rsid w:val="00CB40EC"/>
    <w:rsid w:val="00CB447B"/>
    <w:rsid w:val="00CB773F"/>
    <w:rsid w:val="00CC369B"/>
    <w:rsid w:val="00CD40E3"/>
    <w:rsid w:val="00CD6401"/>
    <w:rsid w:val="00CE0DCE"/>
    <w:rsid w:val="00CE391D"/>
    <w:rsid w:val="00CF18BF"/>
    <w:rsid w:val="00CF1E54"/>
    <w:rsid w:val="00CF34BF"/>
    <w:rsid w:val="00CF4378"/>
    <w:rsid w:val="00CF46C6"/>
    <w:rsid w:val="00D00C73"/>
    <w:rsid w:val="00D06DD9"/>
    <w:rsid w:val="00D150A5"/>
    <w:rsid w:val="00D2025A"/>
    <w:rsid w:val="00D27996"/>
    <w:rsid w:val="00D33245"/>
    <w:rsid w:val="00D3369F"/>
    <w:rsid w:val="00D34F39"/>
    <w:rsid w:val="00D3504D"/>
    <w:rsid w:val="00D363E3"/>
    <w:rsid w:val="00D3794C"/>
    <w:rsid w:val="00D37B43"/>
    <w:rsid w:val="00D448DD"/>
    <w:rsid w:val="00D539DA"/>
    <w:rsid w:val="00D576E3"/>
    <w:rsid w:val="00D63235"/>
    <w:rsid w:val="00D636A5"/>
    <w:rsid w:val="00D64A73"/>
    <w:rsid w:val="00D8138C"/>
    <w:rsid w:val="00D82297"/>
    <w:rsid w:val="00D84426"/>
    <w:rsid w:val="00D866BF"/>
    <w:rsid w:val="00D92845"/>
    <w:rsid w:val="00D95437"/>
    <w:rsid w:val="00D97240"/>
    <w:rsid w:val="00DA70D9"/>
    <w:rsid w:val="00DB62FA"/>
    <w:rsid w:val="00DC1C77"/>
    <w:rsid w:val="00DC7E1B"/>
    <w:rsid w:val="00DD1036"/>
    <w:rsid w:val="00DD2205"/>
    <w:rsid w:val="00DD56BC"/>
    <w:rsid w:val="00DD5D29"/>
    <w:rsid w:val="00DE4C2C"/>
    <w:rsid w:val="00DF49D1"/>
    <w:rsid w:val="00DF6CA2"/>
    <w:rsid w:val="00E01980"/>
    <w:rsid w:val="00E03775"/>
    <w:rsid w:val="00E04F0F"/>
    <w:rsid w:val="00E14725"/>
    <w:rsid w:val="00E15094"/>
    <w:rsid w:val="00E202F1"/>
    <w:rsid w:val="00E20BC5"/>
    <w:rsid w:val="00E21C79"/>
    <w:rsid w:val="00E22FDD"/>
    <w:rsid w:val="00E2376A"/>
    <w:rsid w:val="00E2452E"/>
    <w:rsid w:val="00E24A76"/>
    <w:rsid w:val="00E24F92"/>
    <w:rsid w:val="00E42657"/>
    <w:rsid w:val="00E4371B"/>
    <w:rsid w:val="00E523B5"/>
    <w:rsid w:val="00E63BE5"/>
    <w:rsid w:val="00E65517"/>
    <w:rsid w:val="00E718D3"/>
    <w:rsid w:val="00E7395F"/>
    <w:rsid w:val="00E745E6"/>
    <w:rsid w:val="00E80CD0"/>
    <w:rsid w:val="00E816C1"/>
    <w:rsid w:val="00E81EAE"/>
    <w:rsid w:val="00E82139"/>
    <w:rsid w:val="00E90376"/>
    <w:rsid w:val="00E9669A"/>
    <w:rsid w:val="00E97BF7"/>
    <w:rsid w:val="00E97F88"/>
    <w:rsid w:val="00EA1884"/>
    <w:rsid w:val="00EA27B1"/>
    <w:rsid w:val="00EA604B"/>
    <w:rsid w:val="00EA6B4A"/>
    <w:rsid w:val="00EB322C"/>
    <w:rsid w:val="00EB49CC"/>
    <w:rsid w:val="00EC47E2"/>
    <w:rsid w:val="00EC660C"/>
    <w:rsid w:val="00ED2CAF"/>
    <w:rsid w:val="00ED2E9E"/>
    <w:rsid w:val="00ED36D9"/>
    <w:rsid w:val="00ED379B"/>
    <w:rsid w:val="00ED5D58"/>
    <w:rsid w:val="00EE3C57"/>
    <w:rsid w:val="00EE6480"/>
    <w:rsid w:val="00EE7B7C"/>
    <w:rsid w:val="00F0025A"/>
    <w:rsid w:val="00F00D13"/>
    <w:rsid w:val="00F06499"/>
    <w:rsid w:val="00F10208"/>
    <w:rsid w:val="00F14BFC"/>
    <w:rsid w:val="00F16FF8"/>
    <w:rsid w:val="00F22E14"/>
    <w:rsid w:val="00F24114"/>
    <w:rsid w:val="00F265AA"/>
    <w:rsid w:val="00F31605"/>
    <w:rsid w:val="00F31A65"/>
    <w:rsid w:val="00F32930"/>
    <w:rsid w:val="00F33904"/>
    <w:rsid w:val="00F3498B"/>
    <w:rsid w:val="00F42596"/>
    <w:rsid w:val="00F43416"/>
    <w:rsid w:val="00F449F2"/>
    <w:rsid w:val="00F460E3"/>
    <w:rsid w:val="00F5385D"/>
    <w:rsid w:val="00F6108B"/>
    <w:rsid w:val="00F629B8"/>
    <w:rsid w:val="00F648B0"/>
    <w:rsid w:val="00F707C3"/>
    <w:rsid w:val="00F74C3B"/>
    <w:rsid w:val="00F8342A"/>
    <w:rsid w:val="00F85A27"/>
    <w:rsid w:val="00F94DED"/>
    <w:rsid w:val="00F95CE3"/>
    <w:rsid w:val="00FA4215"/>
    <w:rsid w:val="00FA43B5"/>
    <w:rsid w:val="00FA54B1"/>
    <w:rsid w:val="00FA71C8"/>
    <w:rsid w:val="00FA7B26"/>
    <w:rsid w:val="00FB5F09"/>
    <w:rsid w:val="00FB78A6"/>
    <w:rsid w:val="00FC0408"/>
    <w:rsid w:val="00FC0572"/>
    <w:rsid w:val="00FC14EF"/>
    <w:rsid w:val="00FC1EAB"/>
    <w:rsid w:val="00FC4B76"/>
    <w:rsid w:val="00FD0F1C"/>
    <w:rsid w:val="00FE4553"/>
    <w:rsid w:val="00FF0D14"/>
    <w:rsid w:val="00FF13F6"/>
    <w:rsid w:val="00FF4B29"/>
    <w:rsid w:val="00FF77AF"/>
    <w:rsid w:val="018DBDA6"/>
    <w:rsid w:val="032BE8C0"/>
    <w:rsid w:val="04CF1EDB"/>
    <w:rsid w:val="05241431"/>
    <w:rsid w:val="0687BF61"/>
    <w:rsid w:val="07D46381"/>
    <w:rsid w:val="08C8F409"/>
    <w:rsid w:val="0935536A"/>
    <w:rsid w:val="098BBF36"/>
    <w:rsid w:val="0A7C4D64"/>
    <w:rsid w:val="0C56A943"/>
    <w:rsid w:val="0C7B5D5D"/>
    <w:rsid w:val="0F228BA7"/>
    <w:rsid w:val="0F606BBF"/>
    <w:rsid w:val="0F745708"/>
    <w:rsid w:val="10111706"/>
    <w:rsid w:val="1091ACCC"/>
    <w:rsid w:val="10E500AC"/>
    <w:rsid w:val="1182D256"/>
    <w:rsid w:val="131C7FF8"/>
    <w:rsid w:val="1590C0C5"/>
    <w:rsid w:val="186499F5"/>
    <w:rsid w:val="18CFF6DB"/>
    <w:rsid w:val="1B5FD298"/>
    <w:rsid w:val="1DE90441"/>
    <w:rsid w:val="1E836120"/>
    <w:rsid w:val="1EDEAD42"/>
    <w:rsid w:val="1EE9C289"/>
    <w:rsid w:val="21AEEBD8"/>
    <w:rsid w:val="236BBEB0"/>
    <w:rsid w:val="246E33C9"/>
    <w:rsid w:val="2550789F"/>
    <w:rsid w:val="2664FD2A"/>
    <w:rsid w:val="27A44177"/>
    <w:rsid w:val="28331F36"/>
    <w:rsid w:val="291F5A2F"/>
    <w:rsid w:val="2AA0C426"/>
    <w:rsid w:val="2D632A1E"/>
    <w:rsid w:val="2E788282"/>
    <w:rsid w:val="31A7B630"/>
    <w:rsid w:val="33DDE33E"/>
    <w:rsid w:val="345E7459"/>
    <w:rsid w:val="36BC9B76"/>
    <w:rsid w:val="3A086AE9"/>
    <w:rsid w:val="3A1B7713"/>
    <w:rsid w:val="3AA95A59"/>
    <w:rsid w:val="3B035071"/>
    <w:rsid w:val="3B8F108B"/>
    <w:rsid w:val="3BF87525"/>
    <w:rsid w:val="3F288746"/>
    <w:rsid w:val="3F5BA9B4"/>
    <w:rsid w:val="3F920493"/>
    <w:rsid w:val="409A89B9"/>
    <w:rsid w:val="40E70BDB"/>
    <w:rsid w:val="40F77A15"/>
    <w:rsid w:val="41477890"/>
    <w:rsid w:val="419F0D17"/>
    <w:rsid w:val="42530D27"/>
    <w:rsid w:val="438A43A8"/>
    <w:rsid w:val="442AF77C"/>
    <w:rsid w:val="447CFEBB"/>
    <w:rsid w:val="45021BC4"/>
    <w:rsid w:val="4507F2D7"/>
    <w:rsid w:val="459105A5"/>
    <w:rsid w:val="4616079A"/>
    <w:rsid w:val="46DB1042"/>
    <w:rsid w:val="46EFDE59"/>
    <w:rsid w:val="47168E91"/>
    <w:rsid w:val="47A719A9"/>
    <w:rsid w:val="48D47FBE"/>
    <w:rsid w:val="49C22047"/>
    <w:rsid w:val="4A12B104"/>
    <w:rsid w:val="4A773425"/>
    <w:rsid w:val="4A9B7614"/>
    <w:rsid w:val="4BD44C33"/>
    <w:rsid w:val="4EA177FB"/>
    <w:rsid w:val="530CCFEA"/>
    <w:rsid w:val="53F66BF2"/>
    <w:rsid w:val="54A3605F"/>
    <w:rsid w:val="559E90A7"/>
    <w:rsid w:val="56155177"/>
    <w:rsid w:val="5774DC0C"/>
    <w:rsid w:val="57DDF1E7"/>
    <w:rsid w:val="57F4E9D7"/>
    <w:rsid w:val="57FEA88D"/>
    <w:rsid w:val="5B156FC0"/>
    <w:rsid w:val="5B8F1ABB"/>
    <w:rsid w:val="5C48B882"/>
    <w:rsid w:val="5CF23A43"/>
    <w:rsid w:val="5E2B5DA0"/>
    <w:rsid w:val="5E8E6EDD"/>
    <w:rsid w:val="5F62E940"/>
    <w:rsid w:val="6066050D"/>
    <w:rsid w:val="6148E1B1"/>
    <w:rsid w:val="6393A0DB"/>
    <w:rsid w:val="64979266"/>
    <w:rsid w:val="64C77C2D"/>
    <w:rsid w:val="655F8C8F"/>
    <w:rsid w:val="66AB73BB"/>
    <w:rsid w:val="673D6E17"/>
    <w:rsid w:val="67C6686F"/>
    <w:rsid w:val="67CF3328"/>
    <w:rsid w:val="69A0E059"/>
    <w:rsid w:val="6AA11EDB"/>
    <w:rsid w:val="6AB5097C"/>
    <w:rsid w:val="6AE59BA1"/>
    <w:rsid w:val="6C8DCE53"/>
    <w:rsid w:val="6C93B3B4"/>
    <w:rsid w:val="6CA2A44B"/>
    <w:rsid w:val="6DB647DE"/>
    <w:rsid w:val="6E10931F"/>
    <w:rsid w:val="6E4F5D2E"/>
    <w:rsid w:val="70040C68"/>
    <w:rsid w:val="71B06AC7"/>
    <w:rsid w:val="720F7BAE"/>
    <w:rsid w:val="722A3D59"/>
    <w:rsid w:val="7248A2BC"/>
    <w:rsid w:val="730EC0E3"/>
    <w:rsid w:val="7410D08B"/>
    <w:rsid w:val="74D8999C"/>
    <w:rsid w:val="7B20AD52"/>
    <w:rsid w:val="7B965A47"/>
    <w:rsid w:val="7D89BFD8"/>
    <w:rsid w:val="7F036DF0"/>
    <w:rsid w:val="7FBC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598D955F-281C-4F7F-AC58-9B1FADA6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276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76204"/>
  </w:style>
  <w:style w:type="character" w:customStyle="1" w:styleId="eop">
    <w:name w:val="eop"/>
    <w:basedOn w:val="DefaultParagraphFont"/>
    <w:rsid w:val="00276204"/>
  </w:style>
  <w:style w:type="character" w:customStyle="1" w:styleId="ui-provider">
    <w:name w:val="ui-provider"/>
    <w:basedOn w:val="DefaultParagraphFont"/>
    <w:rsid w:val="00A0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45138104">
      <w:bodyDiv w:val="1"/>
      <w:marLeft w:val="0"/>
      <w:marRight w:val="0"/>
      <w:marTop w:val="0"/>
      <w:marBottom w:val="0"/>
      <w:divBdr>
        <w:top w:val="none" w:sz="0" w:space="0" w:color="auto"/>
        <w:left w:val="none" w:sz="0" w:space="0" w:color="auto"/>
        <w:bottom w:val="none" w:sz="0" w:space="0" w:color="auto"/>
        <w:right w:val="none" w:sz="0" w:space="0" w:color="auto"/>
      </w:divBdr>
    </w:div>
    <w:div w:id="938416155">
      <w:bodyDiv w:val="1"/>
      <w:marLeft w:val="0"/>
      <w:marRight w:val="0"/>
      <w:marTop w:val="0"/>
      <w:marBottom w:val="0"/>
      <w:divBdr>
        <w:top w:val="none" w:sz="0" w:space="0" w:color="auto"/>
        <w:left w:val="none" w:sz="0" w:space="0" w:color="auto"/>
        <w:bottom w:val="none" w:sz="0" w:space="0" w:color="auto"/>
        <w:right w:val="none" w:sz="0" w:space="0" w:color="auto"/>
      </w:divBdr>
      <w:divsChild>
        <w:div w:id="927738247">
          <w:marLeft w:val="0"/>
          <w:marRight w:val="0"/>
          <w:marTop w:val="0"/>
          <w:marBottom w:val="0"/>
          <w:divBdr>
            <w:top w:val="none" w:sz="0" w:space="0" w:color="auto"/>
            <w:left w:val="none" w:sz="0" w:space="0" w:color="auto"/>
            <w:bottom w:val="none" w:sz="0" w:space="0" w:color="auto"/>
            <w:right w:val="none" w:sz="0" w:space="0" w:color="auto"/>
          </w:divBdr>
          <w:divsChild>
            <w:div w:id="5923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018">
      <w:bodyDiv w:val="1"/>
      <w:marLeft w:val="0"/>
      <w:marRight w:val="0"/>
      <w:marTop w:val="0"/>
      <w:marBottom w:val="0"/>
      <w:divBdr>
        <w:top w:val="none" w:sz="0" w:space="0" w:color="auto"/>
        <w:left w:val="none" w:sz="0" w:space="0" w:color="auto"/>
        <w:bottom w:val="none" w:sz="0" w:space="0" w:color="auto"/>
        <w:right w:val="none" w:sz="0" w:space="0" w:color="auto"/>
      </w:divBdr>
      <w:divsChild>
        <w:div w:id="1386030081">
          <w:marLeft w:val="0"/>
          <w:marRight w:val="0"/>
          <w:marTop w:val="0"/>
          <w:marBottom w:val="0"/>
          <w:divBdr>
            <w:top w:val="none" w:sz="0" w:space="0" w:color="auto"/>
            <w:left w:val="none" w:sz="0" w:space="0" w:color="auto"/>
            <w:bottom w:val="none" w:sz="0" w:space="0" w:color="auto"/>
            <w:right w:val="none" w:sz="0" w:space="0" w:color="auto"/>
          </w:divBdr>
        </w:div>
      </w:divsChild>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708331796">
      <w:bodyDiv w:val="1"/>
      <w:marLeft w:val="0"/>
      <w:marRight w:val="0"/>
      <w:marTop w:val="0"/>
      <w:marBottom w:val="0"/>
      <w:divBdr>
        <w:top w:val="none" w:sz="0" w:space="0" w:color="auto"/>
        <w:left w:val="none" w:sz="0" w:space="0" w:color="auto"/>
        <w:bottom w:val="none" w:sz="0" w:space="0" w:color="auto"/>
        <w:right w:val="none" w:sz="0" w:space="0" w:color="auto"/>
      </w:divBdr>
    </w:div>
    <w:div w:id="1954558193">
      <w:bodyDiv w:val="1"/>
      <w:marLeft w:val="0"/>
      <w:marRight w:val="0"/>
      <w:marTop w:val="0"/>
      <w:marBottom w:val="0"/>
      <w:divBdr>
        <w:top w:val="none" w:sz="0" w:space="0" w:color="auto"/>
        <w:left w:val="none" w:sz="0" w:space="0" w:color="auto"/>
        <w:bottom w:val="none" w:sz="0" w:space="0" w:color="auto"/>
        <w:right w:val="none" w:sz="0" w:space="0" w:color="auto"/>
      </w:divBdr>
      <w:divsChild>
        <w:div w:id="1807313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2F784CC7-7522-4426-8BB6-509C6497D283}">
    <t:Anchor>
      <t:Comment id="1992793601"/>
    </t:Anchor>
    <t:History>
      <t:Event id="{0EF9B74D-E23B-4AB3-8286-F90B53AE80AB}" time="2023-03-02T22:26:56.393Z">
        <t:Attribution userId="S::weeksl@wz.hasbro.com::8cb1a30c-d36c-4495-92f2-e470b29ef8c3" userProvider="AD" userName="Weeks, Liz"/>
        <t:Anchor>
          <t:Comment id="1992793601"/>
        </t:Anchor>
        <t:Create/>
      </t:Event>
      <t:Event id="{5486664E-7D59-4DC6-8236-9D8F66901267}" time="2023-03-02T22:26:56.393Z">
        <t:Attribution userId="S::weeksl@wz.hasbro.com::8cb1a30c-d36c-4495-92f2-e470b29ef8c3" userProvider="AD" userName="Weeks, Liz"/>
        <t:Anchor>
          <t:Comment id="1992793601"/>
        </t:Anchor>
        <t:Assign userId="S::margara1@wz.hasbro.com::c6eb2833-1bb7-4b85-ae2a-27a822451a89" userProvider="AD" userName="Volbrecht, Anna"/>
      </t:Event>
      <t:Event id="{53CDA81A-BB2F-4DDE-8D0D-19C47E1005F7}" time="2023-03-02T22:26:56.393Z">
        <t:Attribution userId="S::weeksl@wz.hasbro.com::8cb1a30c-d36c-4495-92f2-e470b29ef8c3" userProvider="AD" userName="Weeks, Liz"/>
        <t:Anchor>
          <t:Comment id="1992793601"/>
        </t:Anchor>
        <t:SetTitle title="@Volbrecht, Anna Please include the same paranthetical we've been discussing so that people know that Serialized Rings = Elven, Dwarven, Human and, if this bundle includes an EN Collector Booster, the 1 of 1. Please confirm with M. Turian the status of …"/>
      </t:Event>
      <t:Event id="{D0F69492-D9E4-41CC-8387-1565DA1DA70D}" time="2023-03-02T23:49:46.865Z">
        <t:Attribution userId="S::margara1@wz.hasbro.com::c6eb2833-1bb7-4b85-ae2a-27a822451a89" userProvider="AD" userName="Volbrecht, A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Props1.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2.xml><?xml version="1.0" encoding="utf-8"?>
<ds:datastoreItem xmlns:ds="http://schemas.openxmlformats.org/officeDocument/2006/customXml" ds:itemID="{D9CFC99F-A4D0-4E60-A886-D379E13A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4.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d863d73-ca35-4bbb-93d2-a48a25415f1d"/>
    <ds:schemaRef ds:uri="f8ac5778-8033-449a-9ebb-31c0896e285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601</Words>
  <Characters>3432</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483</cp:revision>
  <dcterms:created xsi:type="dcterms:W3CDTF">2020-11-20T18:31:00Z</dcterms:created>
  <dcterms:modified xsi:type="dcterms:W3CDTF">2023-07-03T17:20:00Z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cca51dc4-337f-4460-96eb-c449aa6b1e4a</vt:lpwstr>
  </property>
  <property fmtid="{D5CDD505-2E9C-101B-9397-08002B2CF9AE}" pid="4" name="MediaServiceImageTags">
    <vt:lpwstr/>
  </property>
</Properties>
</file>