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F0A62" w14:textId="557276B8" w:rsidR="00F00777" w:rsidRPr="00772221" w:rsidRDefault="00F00777" w:rsidP="00F00777">
      <w:pPr>
        <w:rPr>
          <w:rFonts w:cs="Times New Roman (Body CS)"/>
        </w:rPr>
      </w:pPr>
      <w:r w:rsidRPr="00772221">
        <w:rPr>
          <w:rFonts w:cs="Times New Roman (Body CS)"/>
          <w:color w:val="FF0000"/>
        </w:rPr>
        <w:t>&lt;!--PRODUCT TITLE--&gt;</w:t>
      </w:r>
    </w:p>
    <w:p w14:paraId="1E6E3FAC" w14:textId="5BFFC3B2" w:rsidR="00F00777" w:rsidRPr="00772221" w:rsidRDefault="00F00777" w:rsidP="00F00777">
      <w:pPr>
        <w:rPr>
          <w:rFonts w:cs="Times New Roman (Body CS)"/>
        </w:rPr>
      </w:pPr>
      <w:r w:rsidRPr="00772221">
        <w:rPr>
          <w:rFonts w:cs="Times New Roman (Body CS)"/>
        </w:rPr>
        <w:t>Magic: The Gathering - Boosters da Coleção de Commander Masters (15 cards)</w:t>
      </w:r>
    </w:p>
    <w:p w14:paraId="3B9F1983" w14:textId="64922AA4" w:rsidR="002A0014" w:rsidRPr="00772221" w:rsidRDefault="00F00777" w:rsidP="00B914E4">
      <w:pPr>
        <w:rPr>
          <w:rFonts w:cs="Times New Roman (Body CS)"/>
          <w:color w:val="FF0000"/>
        </w:rPr>
      </w:pPr>
      <w:r w:rsidRPr="00772221">
        <w:rPr>
          <w:rFonts w:cs="Times New Roman (Body CS)"/>
          <w:color w:val="FF0000"/>
        </w:rPr>
        <w:t>&lt;!--KEY PRODUCT FEATURES--&gt;</w:t>
      </w:r>
    </w:p>
    <w:p w14:paraId="3672F0E8" w14:textId="115AC7DA" w:rsidR="6DFF72E9" w:rsidRPr="00772221" w:rsidRDefault="6DFF72E9" w:rsidP="31F41D2D">
      <w:pPr>
        <w:pStyle w:val="ListParagraph"/>
        <w:numPr>
          <w:ilvl w:val="0"/>
          <w:numId w:val="17"/>
        </w:numPr>
        <w:rPr>
          <w:rFonts w:eastAsia="Calibri" w:cs="Times New Roman (Body CS)"/>
          <w:color w:val="000000" w:themeColor="text1"/>
          <w:sz w:val="22"/>
          <w:szCs w:val="22"/>
        </w:rPr>
      </w:pPr>
      <w:r w:rsidRPr="00772221">
        <w:rPr>
          <w:rFonts w:cs="Times New Roman (Body CS)"/>
          <w:color w:val="000000" w:themeColor="text1"/>
          <w:sz w:val="22"/>
        </w:rPr>
        <w:t>PRIMEIRA COLEÇÃO MASTERS PARA COMMANDER— Boosters Masters são boosters super carregados com as melhores reimpressões de Magic: The Gathering. Commander Masters traz os primeiros boosters de Masters especificamente projetados para Commander, o formato mais popular de Magic.</w:t>
      </w:r>
    </w:p>
    <w:p w14:paraId="214D019D" w14:textId="5A337961" w:rsidR="0081110F" w:rsidRPr="00772221" w:rsidRDefault="0081110F" w:rsidP="0081110F">
      <w:pPr>
        <w:pStyle w:val="ListParagraph"/>
        <w:numPr>
          <w:ilvl w:val="0"/>
          <w:numId w:val="17"/>
        </w:numPr>
        <w:rPr>
          <w:rFonts w:eastAsia="Times New Roman" w:cs="Times New Roman (Body CS)"/>
          <w:sz w:val="22"/>
          <w:szCs w:val="22"/>
        </w:rPr>
      </w:pPr>
      <w:r w:rsidRPr="00772221">
        <w:rPr>
          <w:rFonts w:cs="Times New Roman (Body CS)"/>
          <w:sz w:val="22"/>
        </w:rPr>
        <w:t>MELHORES BOOSTERS PARA ABRIR APENAS POR DIVERSÃO — Projetados para uma experiência divertida de abrir boosters, se você quiser explorar a coleção abrindo boosters apenas per ver o que vai sair, os boosters de coleção foram feitos para você.</w:t>
      </w:r>
    </w:p>
    <w:p w14:paraId="0315D38D" w14:textId="615DF447" w:rsidR="2D6DE3B0" w:rsidRPr="00772221" w:rsidRDefault="2D6DE3B0" w:rsidP="31F41D2D">
      <w:pPr>
        <w:pStyle w:val="ListParagraph"/>
        <w:numPr>
          <w:ilvl w:val="0"/>
          <w:numId w:val="17"/>
        </w:numPr>
        <w:rPr>
          <w:rFonts w:cs="Times New Roman (Body CS)"/>
          <w:sz w:val="22"/>
          <w:szCs w:val="22"/>
        </w:rPr>
      </w:pPr>
      <w:r w:rsidRPr="00772221">
        <w:rPr>
          <w:rFonts w:cs="Times New Roman (Body CS)"/>
          <w:sz w:val="22"/>
        </w:rPr>
        <w:t>VÁRIOS RAROS E METALIZADOS EM TODOS OS BOOSTERS — Em todos os boosters, você encontrará de 2 a 6 cards raros ou de raridade superior, pelo menos 1 card metalizado tradicional e 1 card de arte mostrando uma obra de arte da coleção.</w:t>
      </w:r>
    </w:p>
    <w:p w14:paraId="03C465CB" w14:textId="55083647" w:rsidR="003B07FA" w:rsidRPr="00772221" w:rsidRDefault="003B07FA" w:rsidP="003B07FA">
      <w:pPr>
        <w:pStyle w:val="ListParagraph"/>
        <w:numPr>
          <w:ilvl w:val="0"/>
          <w:numId w:val="17"/>
        </w:numPr>
        <w:rPr>
          <w:rFonts w:cs="Times New Roman (Body CS)"/>
          <w:sz w:val="22"/>
          <w:szCs w:val="22"/>
        </w:rPr>
      </w:pPr>
      <w:r w:rsidRPr="00772221">
        <w:rPr>
          <w:rFonts w:cs="Times New Roman (Body CS)"/>
          <w:sz w:val="22"/>
        </w:rPr>
        <w:t>CARD SEM BORDAS EM TODOS OS BOOSTERS — Todos os boosters da coleção contêm 1 a 4 cards sem bordas, com pelo menos 1 card sem bordas comum ou incomum.</w:t>
      </w:r>
    </w:p>
    <w:p w14:paraId="27679597" w14:textId="2CC3FFE6" w:rsidR="003B07FA" w:rsidRPr="00772221" w:rsidRDefault="003B07FA" w:rsidP="003B07FA">
      <w:pPr>
        <w:pStyle w:val="ListParagraph"/>
        <w:numPr>
          <w:ilvl w:val="0"/>
          <w:numId w:val="17"/>
        </w:numPr>
        <w:rPr>
          <w:rFonts w:cs="Times New Roman (Body CS)"/>
          <w:sz w:val="22"/>
          <w:szCs w:val="22"/>
        </w:rPr>
      </w:pPr>
      <w:r w:rsidRPr="00772221">
        <w:rPr>
          <w:rFonts w:cs="Times New Roman (Body CS)"/>
          <w:sz w:val="22"/>
        </w:rPr>
        <w:t>2 CARDS LENDÁRIOS EM CADA BOOSTERS — Todos os boosters também contêm pelo menos 2 cards lendários, incluindo 1 raro ou mítico raro.</w:t>
      </w:r>
    </w:p>
    <w:p w14:paraId="3ED8C4FF" w14:textId="0997C353" w:rsidR="00457896" w:rsidRPr="00772221" w:rsidRDefault="00457896" w:rsidP="00457896">
      <w:pPr>
        <w:pStyle w:val="ListParagraph"/>
        <w:numPr>
          <w:ilvl w:val="0"/>
          <w:numId w:val="17"/>
        </w:numPr>
        <w:rPr>
          <w:rFonts w:eastAsia="Times New Roman" w:cs="Times New Roman (Body CS)"/>
          <w:sz w:val="22"/>
          <w:szCs w:val="22"/>
        </w:rPr>
      </w:pPr>
      <w:r w:rsidRPr="00772221">
        <w:rPr>
          <w:rFonts w:cs="Times New Roman (Body CS)"/>
          <w:sz w:val="22"/>
        </w:rPr>
        <w:t>CONTEÚDO — 1 Booster da Coleção de Commander Masters contendo 15 cards de MTG.</w:t>
      </w:r>
    </w:p>
    <w:p w14:paraId="4E2CA844" w14:textId="77777777" w:rsidR="002A0014" w:rsidRPr="00772221" w:rsidRDefault="002A0014" w:rsidP="002A0014">
      <w:pPr>
        <w:spacing w:line="256" w:lineRule="auto"/>
        <w:rPr>
          <w:rStyle w:val="a-list-item"/>
          <w:rFonts w:cs="Times New Roman (Body CS)"/>
        </w:rPr>
      </w:pPr>
    </w:p>
    <w:p w14:paraId="18567B6E" w14:textId="303EAA5F" w:rsidR="00E52724" w:rsidRPr="00772221" w:rsidRDefault="00F00777" w:rsidP="004A4B0D">
      <w:pPr>
        <w:rPr>
          <w:rFonts w:eastAsiaTheme="minorEastAsia" w:cs="Times New Roman (Body CS)"/>
          <w:color w:val="FF0000"/>
        </w:rPr>
      </w:pPr>
      <w:r w:rsidRPr="00772221">
        <w:rPr>
          <w:rFonts w:cs="Times New Roman (Body CS)"/>
          <w:color w:val="FF0000"/>
        </w:rPr>
        <w:t>&lt;!--DESCRIPTION--&gt;</w:t>
      </w:r>
    </w:p>
    <w:p w14:paraId="62A6B2D4" w14:textId="3221BE85" w:rsidR="00FE1215" w:rsidRPr="00772221" w:rsidRDefault="00E619E0" w:rsidP="00C27617">
      <w:pPr>
        <w:spacing w:after="0"/>
        <w:rPr>
          <w:rFonts w:cs="Times New Roman (Body CS)"/>
        </w:rPr>
      </w:pPr>
      <w:r w:rsidRPr="00772221">
        <w:rPr>
          <w:rFonts w:cs="Times New Roman (Body CS)"/>
        </w:rPr>
        <w:t>Estenda o tapete vermelho para seu Commander! Melhore seus decks multijogador com alguns dos maiores cards da história do formato Commander. Também temos algumas surpresas por aí, com alguns pacotes que contêm cards com tratamento especial destinados a serem estrelas em sua coleção.</w:t>
      </w:r>
    </w:p>
    <w:p w14:paraId="11AEB844" w14:textId="77777777" w:rsidR="00FE1215" w:rsidRPr="00772221" w:rsidRDefault="00FE1215" w:rsidP="00C27617">
      <w:pPr>
        <w:spacing w:after="0"/>
        <w:rPr>
          <w:rFonts w:cs="Times New Roman (Body CS)"/>
        </w:rPr>
      </w:pPr>
    </w:p>
    <w:p w14:paraId="3309C91B" w14:textId="75EB7E0A" w:rsidR="00CF4CDF" w:rsidRPr="00772221" w:rsidRDefault="00C27617" w:rsidP="00622E18">
      <w:pPr>
        <w:spacing w:after="0"/>
        <w:rPr>
          <w:rFonts w:cs="Times New Roman (Body CS)"/>
        </w:rPr>
      </w:pPr>
      <w:r w:rsidRPr="00772221">
        <w:rPr>
          <w:rFonts w:cs="Times New Roman (Body CS)"/>
        </w:rPr>
        <w:t xml:space="preserve">Cada Boosters da Coleção de </w:t>
      </w:r>
      <w:r w:rsidRPr="00772221">
        <w:rPr>
          <w:rFonts w:cs="Times New Roman (Body CS)"/>
          <w:i/>
          <w:iCs/>
        </w:rPr>
        <w:t>Commander Masters</w:t>
      </w:r>
      <w:r w:rsidRPr="00772221">
        <w:rPr>
          <w:rFonts w:cs="Times New Roman (Body CS)"/>
        </w:rPr>
        <w:t xml:space="preserve"> contém 15 cards de </w:t>
      </w:r>
      <w:r w:rsidRPr="00772221">
        <w:rPr>
          <w:rFonts w:cs="Times New Roman (Body CS)"/>
          <w:i/>
          <w:iCs/>
        </w:rPr>
        <w:t>Magic</w:t>
      </w:r>
      <w:r w:rsidRPr="00772221">
        <w:rPr>
          <w:rFonts w:cs="Times New Roman (Body CS)"/>
        </w:rPr>
        <w:t>, 1 card de arte e 1 ficha/card de propaganda, ou card da “Lista” (um card especial da história de Magic — encontrado em 25% dos boosters), incluindo de 2 a 6 cards raros/míticos raros (2: 34%; 3: 48%; 4: 15%; 5: 2%; 6: &lt;1%)  e 3 a 8 incomuns, 4 a 8 comuns, e 1 card de terreno. Cada booster contém pelo menos 1 card metalizado tradicional de qualquer raridade. Um terreno metalizado tradicional substitui um terreno básico em 20% dos boosters da coleção, e um card de arte assinado metalizado substitui o card de arte em 10% dos boosters de coleção. Um card mítico raro metalizado tradicional sem bordas pode ser encontrado em 1% dos boosters.</w:t>
      </w:r>
    </w:p>
    <w:sectPr w:rsidR="00CF4CDF" w:rsidRPr="007722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4"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53ABFA"/>
    <w:multiLevelType w:val="hybridMultilevel"/>
    <w:tmpl w:val="C3B0C276"/>
    <w:lvl w:ilvl="0" w:tplc="9AE85476">
      <w:start w:val="1"/>
      <w:numFmt w:val="bullet"/>
      <w:lvlText w:val=""/>
      <w:lvlJc w:val="left"/>
      <w:pPr>
        <w:ind w:left="720" w:hanging="360"/>
      </w:pPr>
      <w:rPr>
        <w:rFonts w:ascii="Symbol" w:hAnsi="Symbol" w:hint="default"/>
      </w:rPr>
    </w:lvl>
    <w:lvl w:ilvl="1" w:tplc="9D8CB45A">
      <w:start w:val="1"/>
      <w:numFmt w:val="bullet"/>
      <w:lvlText w:val="o"/>
      <w:lvlJc w:val="left"/>
      <w:pPr>
        <w:ind w:left="1440" w:hanging="360"/>
      </w:pPr>
      <w:rPr>
        <w:rFonts w:ascii="Courier New" w:hAnsi="Courier New" w:hint="default"/>
      </w:rPr>
    </w:lvl>
    <w:lvl w:ilvl="2" w:tplc="5CB05FDC">
      <w:start w:val="1"/>
      <w:numFmt w:val="bullet"/>
      <w:lvlText w:val=""/>
      <w:lvlJc w:val="left"/>
      <w:pPr>
        <w:ind w:left="2160" w:hanging="360"/>
      </w:pPr>
      <w:rPr>
        <w:rFonts w:ascii="Wingdings" w:hAnsi="Wingdings" w:hint="default"/>
      </w:rPr>
    </w:lvl>
    <w:lvl w:ilvl="3" w:tplc="D73CCD82">
      <w:start w:val="1"/>
      <w:numFmt w:val="bullet"/>
      <w:lvlText w:val=""/>
      <w:lvlJc w:val="left"/>
      <w:pPr>
        <w:ind w:left="2880" w:hanging="360"/>
      </w:pPr>
      <w:rPr>
        <w:rFonts w:ascii="Symbol" w:hAnsi="Symbol" w:hint="default"/>
      </w:rPr>
    </w:lvl>
    <w:lvl w:ilvl="4" w:tplc="9762FE76">
      <w:start w:val="1"/>
      <w:numFmt w:val="bullet"/>
      <w:lvlText w:val="o"/>
      <w:lvlJc w:val="left"/>
      <w:pPr>
        <w:ind w:left="3600" w:hanging="360"/>
      </w:pPr>
      <w:rPr>
        <w:rFonts w:ascii="Courier New" w:hAnsi="Courier New" w:hint="default"/>
      </w:rPr>
    </w:lvl>
    <w:lvl w:ilvl="5" w:tplc="7BE47D34">
      <w:start w:val="1"/>
      <w:numFmt w:val="bullet"/>
      <w:lvlText w:val=""/>
      <w:lvlJc w:val="left"/>
      <w:pPr>
        <w:ind w:left="4320" w:hanging="360"/>
      </w:pPr>
      <w:rPr>
        <w:rFonts w:ascii="Wingdings" w:hAnsi="Wingdings" w:hint="default"/>
      </w:rPr>
    </w:lvl>
    <w:lvl w:ilvl="6" w:tplc="BA307164">
      <w:start w:val="1"/>
      <w:numFmt w:val="bullet"/>
      <w:lvlText w:val=""/>
      <w:lvlJc w:val="left"/>
      <w:pPr>
        <w:ind w:left="5040" w:hanging="360"/>
      </w:pPr>
      <w:rPr>
        <w:rFonts w:ascii="Symbol" w:hAnsi="Symbol" w:hint="default"/>
      </w:rPr>
    </w:lvl>
    <w:lvl w:ilvl="7" w:tplc="61EE848E">
      <w:start w:val="1"/>
      <w:numFmt w:val="bullet"/>
      <w:lvlText w:val="o"/>
      <w:lvlJc w:val="left"/>
      <w:pPr>
        <w:ind w:left="5760" w:hanging="360"/>
      </w:pPr>
      <w:rPr>
        <w:rFonts w:ascii="Courier New" w:hAnsi="Courier New" w:hint="default"/>
      </w:rPr>
    </w:lvl>
    <w:lvl w:ilvl="8" w:tplc="B8B2051E">
      <w:start w:val="1"/>
      <w:numFmt w:val="bullet"/>
      <w:lvlText w:val=""/>
      <w:lvlJc w:val="left"/>
      <w:pPr>
        <w:ind w:left="6480" w:hanging="360"/>
      </w:pPr>
      <w:rPr>
        <w:rFonts w:ascii="Wingdings" w:hAnsi="Wingdings" w:hint="default"/>
      </w:rPr>
    </w:lvl>
  </w:abstractNum>
  <w:abstractNum w:abstractNumId="7"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8"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9"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1"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89263800">
    <w:abstractNumId w:val="6"/>
  </w:num>
  <w:num w:numId="2" w16cid:durableId="1276013767">
    <w:abstractNumId w:val="7"/>
  </w:num>
  <w:num w:numId="3" w16cid:durableId="684669184">
    <w:abstractNumId w:val="12"/>
  </w:num>
  <w:num w:numId="4" w16cid:durableId="2089692525">
    <w:abstractNumId w:val="9"/>
  </w:num>
  <w:num w:numId="5" w16cid:durableId="1889755511">
    <w:abstractNumId w:val="11"/>
  </w:num>
  <w:num w:numId="6" w16cid:durableId="11152762">
    <w:abstractNumId w:val="1"/>
  </w:num>
  <w:num w:numId="7" w16cid:durableId="1371030410">
    <w:abstractNumId w:val="0"/>
  </w:num>
  <w:num w:numId="8" w16cid:durableId="450905035">
    <w:abstractNumId w:val="4"/>
  </w:num>
  <w:num w:numId="9" w16cid:durableId="969045762">
    <w:abstractNumId w:val="10"/>
  </w:num>
  <w:num w:numId="10" w16cid:durableId="713850075">
    <w:abstractNumId w:val="8"/>
  </w:num>
  <w:num w:numId="11" w16cid:durableId="1974172642">
    <w:abstractNumId w:val="3"/>
  </w:num>
  <w:num w:numId="12" w16cid:durableId="616838343">
    <w:abstractNumId w:val="11"/>
  </w:num>
  <w:num w:numId="13" w16cid:durableId="1433673047">
    <w:abstractNumId w:val="11"/>
  </w:num>
  <w:num w:numId="14" w16cid:durableId="104740688">
    <w:abstractNumId w:val="11"/>
  </w:num>
  <w:num w:numId="15" w16cid:durableId="1353455884">
    <w:abstractNumId w:val="2"/>
  </w:num>
  <w:num w:numId="16" w16cid:durableId="1646930834">
    <w:abstractNumId w:val="2"/>
  </w:num>
  <w:num w:numId="17" w16cid:durableId="10470982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27189"/>
    <w:rsid w:val="0004064E"/>
    <w:rsid w:val="00040D1E"/>
    <w:rsid w:val="000535BA"/>
    <w:rsid w:val="00053959"/>
    <w:rsid w:val="000555FF"/>
    <w:rsid w:val="00056FB2"/>
    <w:rsid w:val="00057665"/>
    <w:rsid w:val="00063651"/>
    <w:rsid w:val="00066330"/>
    <w:rsid w:val="00071CD7"/>
    <w:rsid w:val="0007497E"/>
    <w:rsid w:val="00076090"/>
    <w:rsid w:val="00077D88"/>
    <w:rsid w:val="0008558F"/>
    <w:rsid w:val="00093F3B"/>
    <w:rsid w:val="00096AFA"/>
    <w:rsid w:val="000A685B"/>
    <w:rsid w:val="000C1D9E"/>
    <w:rsid w:val="000C714D"/>
    <w:rsid w:val="000C7174"/>
    <w:rsid w:val="000D2D47"/>
    <w:rsid w:val="000E0D38"/>
    <w:rsid w:val="000E750D"/>
    <w:rsid w:val="000F14C1"/>
    <w:rsid w:val="000F4049"/>
    <w:rsid w:val="00100FEF"/>
    <w:rsid w:val="00110693"/>
    <w:rsid w:val="001209DD"/>
    <w:rsid w:val="00123CF9"/>
    <w:rsid w:val="00123DE5"/>
    <w:rsid w:val="0013045D"/>
    <w:rsid w:val="00135C2F"/>
    <w:rsid w:val="0013730E"/>
    <w:rsid w:val="00142E23"/>
    <w:rsid w:val="00144E8A"/>
    <w:rsid w:val="00151011"/>
    <w:rsid w:val="00155E67"/>
    <w:rsid w:val="001670C2"/>
    <w:rsid w:val="001703DD"/>
    <w:rsid w:val="00172106"/>
    <w:rsid w:val="00180B73"/>
    <w:rsid w:val="00184E53"/>
    <w:rsid w:val="0018638B"/>
    <w:rsid w:val="00187A70"/>
    <w:rsid w:val="00187E0D"/>
    <w:rsid w:val="00187ED7"/>
    <w:rsid w:val="001911F8"/>
    <w:rsid w:val="001963F2"/>
    <w:rsid w:val="001A117B"/>
    <w:rsid w:val="001A5626"/>
    <w:rsid w:val="001B0134"/>
    <w:rsid w:val="001B2E65"/>
    <w:rsid w:val="001B5C96"/>
    <w:rsid w:val="001D5C02"/>
    <w:rsid w:val="001E1477"/>
    <w:rsid w:val="001E7B35"/>
    <w:rsid w:val="001F56E9"/>
    <w:rsid w:val="001F6FA9"/>
    <w:rsid w:val="00204AA4"/>
    <w:rsid w:val="002050D0"/>
    <w:rsid w:val="00205492"/>
    <w:rsid w:val="002069B7"/>
    <w:rsid w:val="00223CE1"/>
    <w:rsid w:val="00225399"/>
    <w:rsid w:val="00225D70"/>
    <w:rsid w:val="002374F5"/>
    <w:rsid w:val="00237D36"/>
    <w:rsid w:val="0024153F"/>
    <w:rsid w:val="00241942"/>
    <w:rsid w:val="0024413E"/>
    <w:rsid w:val="0024434F"/>
    <w:rsid w:val="00247217"/>
    <w:rsid w:val="00247D82"/>
    <w:rsid w:val="00252308"/>
    <w:rsid w:val="0025667A"/>
    <w:rsid w:val="00273008"/>
    <w:rsid w:val="00275BB8"/>
    <w:rsid w:val="00276C06"/>
    <w:rsid w:val="00277D59"/>
    <w:rsid w:val="0028236B"/>
    <w:rsid w:val="0029695C"/>
    <w:rsid w:val="002A0014"/>
    <w:rsid w:val="002B1C0D"/>
    <w:rsid w:val="002B307D"/>
    <w:rsid w:val="002B56EF"/>
    <w:rsid w:val="002B7104"/>
    <w:rsid w:val="002C0D4B"/>
    <w:rsid w:val="002C1C3C"/>
    <w:rsid w:val="002C20FB"/>
    <w:rsid w:val="002C45E3"/>
    <w:rsid w:val="002D0BD9"/>
    <w:rsid w:val="002D1785"/>
    <w:rsid w:val="002D1AAA"/>
    <w:rsid w:val="002D3537"/>
    <w:rsid w:val="002E3B4F"/>
    <w:rsid w:val="002F3A4B"/>
    <w:rsid w:val="00303D4B"/>
    <w:rsid w:val="00305B2A"/>
    <w:rsid w:val="00307676"/>
    <w:rsid w:val="003106A2"/>
    <w:rsid w:val="00312512"/>
    <w:rsid w:val="003179F6"/>
    <w:rsid w:val="0032037A"/>
    <w:rsid w:val="0032087F"/>
    <w:rsid w:val="00323B8F"/>
    <w:rsid w:val="00326C3B"/>
    <w:rsid w:val="00327C8E"/>
    <w:rsid w:val="00340469"/>
    <w:rsid w:val="00340F47"/>
    <w:rsid w:val="00354757"/>
    <w:rsid w:val="00362BA9"/>
    <w:rsid w:val="00363150"/>
    <w:rsid w:val="00370F32"/>
    <w:rsid w:val="00391F2B"/>
    <w:rsid w:val="003A418A"/>
    <w:rsid w:val="003A4D34"/>
    <w:rsid w:val="003A6E33"/>
    <w:rsid w:val="003A74A2"/>
    <w:rsid w:val="003B07FA"/>
    <w:rsid w:val="003B3B21"/>
    <w:rsid w:val="003B4C5E"/>
    <w:rsid w:val="003B58EC"/>
    <w:rsid w:val="003C44A1"/>
    <w:rsid w:val="003C5B32"/>
    <w:rsid w:val="003C66B5"/>
    <w:rsid w:val="003C731C"/>
    <w:rsid w:val="003D0CF8"/>
    <w:rsid w:val="003D70D5"/>
    <w:rsid w:val="003E5D4C"/>
    <w:rsid w:val="003F3EEC"/>
    <w:rsid w:val="003F5274"/>
    <w:rsid w:val="003F5C8D"/>
    <w:rsid w:val="004026FA"/>
    <w:rsid w:val="004164FD"/>
    <w:rsid w:val="00424435"/>
    <w:rsid w:val="00426432"/>
    <w:rsid w:val="00432A35"/>
    <w:rsid w:val="004334C6"/>
    <w:rsid w:val="004370F0"/>
    <w:rsid w:val="00440023"/>
    <w:rsid w:val="00456BD8"/>
    <w:rsid w:val="00457896"/>
    <w:rsid w:val="00461221"/>
    <w:rsid w:val="00462A79"/>
    <w:rsid w:val="00465CDF"/>
    <w:rsid w:val="00466745"/>
    <w:rsid w:val="004668FF"/>
    <w:rsid w:val="00467C9A"/>
    <w:rsid w:val="00480DD7"/>
    <w:rsid w:val="00482F1B"/>
    <w:rsid w:val="004A4B0D"/>
    <w:rsid w:val="004A67EF"/>
    <w:rsid w:val="004B26F2"/>
    <w:rsid w:val="004B26FC"/>
    <w:rsid w:val="004B37D6"/>
    <w:rsid w:val="004B604C"/>
    <w:rsid w:val="004B62F0"/>
    <w:rsid w:val="004D52E0"/>
    <w:rsid w:val="004D7CAA"/>
    <w:rsid w:val="004E0438"/>
    <w:rsid w:val="004E290E"/>
    <w:rsid w:val="004F75A5"/>
    <w:rsid w:val="004F77CB"/>
    <w:rsid w:val="005013E9"/>
    <w:rsid w:val="0050744C"/>
    <w:rsid w:val="00513FD6"/>
    <w:rsid w:val="00531802"/>
    <w:rsid w:val="00531A15"/>
    <w:rsid w:val="0053357A"/>
    <w:rsid w:val="00534571"/>
    <w:rsid w:val="005413A6"/>
    <w:rsid w:val="00547BD8"/>
    <w:rsid w:val="00550DF2"/>
    <w:rsid w:val="00551B5C"/>
    <w:rsid w:val="00556271"/>
    <w:rsid w:val="005648B7"/>
    <w:rsid w:val="00567D36"/>
    <w:rsid w:val="00581A16"/>
    <w:rsid w:val="00582918"/>
    <w:rsid w:val="0058338A"/>
    <w:rsid w:val="005867C6"/>
    <w:rsid w:val="00591BFD"/>
    <w:rsid w:val="00596EFC"/>
    <w:rsid w:val="005A5641"/>
    <w:rsid w:val="005C42B5"/>
    <w:rsid w:val="005C6883"/>
    <w:rsid w:val="005E0910"/>
    <w:rsid w:val="005E5413"/>
    <w:rsid w:val="005F1D08"/>
    <w:rsid w:val="0060079E"/>
    <w:rsid w:val="0060707B"/>
    <w:rsid w:val="00611134"/>
    <w:rsid w:val="00622B7E"/>
    <w:rsid w:val="00622E18"/>
    <w:rsid w:val="0062797F"/>
    <w:rsid w:val="0063120E"/>
    <w:rsid w:val="006320AF"/>
    <w:rsid w:val="00643B80"/>
    <w:rsid w:val="00645B3D"/>
    <w:rsid w:val="0066069C"/>
    <w:rsid w:val="00666787"/>
    <w:rsid w:val="006672D1"/>
    <w:rsid w:val="00670AA4"/>
    <w:rsid w:val="0067346B"/>
    <w:rsid w:val="006A1CEC"/>
    <w:rsid w:val="006B449F"/>
    <w:rsid w:val="006C0086"/>
    <w:rsid w:val="006C0A0E"/>
    <w:rsid w:val="006D47C8"/>
    <w:rsid w:val="006D5734"/>
    <w:rsid w:val="006D7A08"/>
    <w:rsid w:val="006E21ED"/>
    <w:rsid w:val="006E5116"/>
    <w:rsid w:val="006F1577"/>
    <w:rsid w:val="006F3A55"/>
    <w:rsid w:val="006F7611"/>
    <w:rsid w:val="006F7706"/>
    <w:rsid w:val="00747644"/>
    <w:rsid w:val="007521BC"/>
    <w:rsid w:val="007622F8"/>
    <w:rsid w:val="00766BD3"/>
    <w:rsid w:val="00767140"/>
    <w:rsid w:val="00772221"/>
    <w:rsid w:val="00772C03"/>
    <w:rsid w:val="007768B7"/>
    <w:rsid w:val="00780F9B"/>
    <w:rsid w:val="00787B98"/>
    <w:rsid w:val="007B4F9A"/>
    <w:rsid w:val="007B6F53"/>
    <w:rsid w:val="007D6396"/>
    <w:rsid w:val="007E0C50"/>
    <w:rsid w:val="007E7648"/>
    <w:rsid w:val="007F30D3"/>
    <w:rsid w:val="007F479C"/>
    <w:rsid w:val="007F519D"/>
    <w:rsid w:val="0080112D"/>
    <w:rsid w:val="008036A6"/>
    <w:rsid w:val="00806F14"/>
    <w:rsid w:val="00810C9B"/>
    <w:rsid w:val="0081110F"/>
    <w:rsid w:val="00817625"/>
    <w:rsid w:val="00821E55"/>
    <w:rsid w:val="0082520F"/>
    <w:rsid w:val="00825C81"/>
    <w:rsid w:val="00825CE0"/>
    <w:rsid w:val="008266C4"/>
    <w:rsid w:val="00835662"/>
    <w:rsid w:val="00836082"/>
    <w:rsid w:val="00836329"/>
    <w:rsid w:val="00861806"/>
    <w:rsid w:val="008741FD"/>
    <w:rsid w:val="00877C71"/>
    <w:rsid w:val="00887234"/>
    <w:rsid w:val="008B7B40"/>
    <w:rsid w:val="008C7229"/>
    <w:rsid w:val="008D55D8"/>
    <w:rsid w:val="008D5F1E"/>
    <w:rsid w:val="008E70B0"/>
    <w:rsid w:val="00914C32"/>
    <w:rsid w:val="009152A3"/>
    <w:rsid w:val="0092579C"/>
    <w:rsid w:val="00933906"/>
    <w:rsid w:val="009405AD"/>
    <w:rsid w:val="009477FE"/>
    <w:rsid w:val="009657A0"/>
    <w:rsid w:val="00966FD5"/>
    <w:rsid w:val="0097210E"/>
    <w:rsid w:val="00972DA2"/>
    <w:rsid w:val="009741DE"/>
    <w:rsid w:val="009764F9"/>
    <w:rsid w:val="009779CD"/>
    <w:rsid w:val="00982E13"/>
    <w:rsid w:val="009875CC"/>
    <w:rsid w:val="0099029A"/>
    <w:rsid w:val="00994DCB"/>
    <w:rsid w:val="00997B75"/>
    <w:rsid w:val="009A19B0"/>
    <w:rsid w:val="009B1CCF"/>
    <w:rsid w:val="009C1687"/>
    <w:rsid w:val="009C47F5"/>
    <w:rsid w:val="009C729B"/>
    <w:rsid w:val="009D4FAE"/>
    <w:rsid w:val="009E375B"/>
    <w:rsid w:val="009E3D6D"/>
    <w:rsid w:val="00A046B1"/>
    <w:rsid w:val="00A1051F"/>
    <w:rsid w:val="00A13444"/>
    <w:rsid w:val="00A13E5E"/>
    <w:rsid w:val="00A16C91"/>
    <w:rsid w:val="00A20712"/>
    <w:rsid w:val="00A210FB"/>
    <w:rsid w:val="00A23827"/>
    <w:rsid w:val="00A34CA1"/>
    <w:rsid w:val="00A43FEC"/>
    <w:rsid w:val="00A7513B"/>
    <w:rsid w:val="00A815F9"/>
    <w:rsid w:val="00A9211E"/>
    <w:rsid w:val="00A930F8"/>
    <w:rsid w:val="00A94703"/>
    <w:rsid w:val="00AA2663"/>
    <w:rsid w:val="00AA5FB6"/>
    <w:rsid w:val="00AB1C79"/>
    <w:rsid w:val="00AC2453"/>
    <w:rsid w:val="00AD2B48"/>
    <w:rsid w:val="00AD461D"/>
    <w:rsid w:val="00AE284C"/>
    <w:rsid w:val="00AE3A45"/>
    <w:rsid w:val="00AF261A"/>
    <w:rsid w:val="00AF76A4"/>
    <w:rsid w:val="00B00D7F"/>
    <w:rsid w:val="00B01620"/>
    <w:rsid w:val="00B12AD3"/>
    <w:rsid w:val="00B158D5"/>
    <w:rsid w:val="00B16187"/>
    <w:rsid w:val="00B24854"/>
    <w:rsid w:val="00B304B3"/>
    <w:rsid w:val="00B311EC"/>
    <w:rsid w:val="00B312B8"/>
    <w:rsid w:val="00B40042"/>
    <w:rsid w:val="00B453E9"/>
    <w:rsid w:val="00B46923"/>
    <w:rsid w:val="00B47910"/>
    <w:rsid w:val="00B51248"/>
    <w:rsid w:val="00B53AAE"/>
    <w:rsid w:val="00B54A52"/>
    <w:rsid w:val="00B563A3"/>
    <w:rsid w:val="00B61EAE"/>
    <w:rsid w:val="00B629F7"/>
    <w:rsid w:val="00B63392"/>
    <w:rsid w:val="00B64FEF"/>
    <w:rsid w:val="00B6680E"/>
    <w:rsid w:val="00B717A4"/>
    <w:rsid w:val="00B71D87"/>
    <w:rsid w:val="00B81AC5"/>
    <w:rsid w:val="00B830DF"/>
    <w:rsid w:val="00B914E4"/>
    <w:rsid w:val="00BB787A"/>
    <w:rsid w:val="00BD5453"/>
    <w:rsid w:val="00BD5555"/>
    <w:rsid w:val="00BE30F0"/>
    <w:rsid w:val="00BE30F8"/>
    <w:rsid w:val="00BE49FA"/>
    <w:rsid w:val="00BE55AC"/>
    <w:rsid w:val="00BE6DF4"/>
    <w:rsid w:val="00BE75D9"/>
    <w:rsid w:val="00BF32C7"/>
    <w:rsid w:val="00BF6333"/>
    <w:rsid w:val="00C12478"/>
    <w:rsid w:val="00C2089E"/>
    <w:rsid w:val="00C21CF2"/>
    <w:rsid w:val="00C26E1D"/>
    <w:rsid w:val="00C27617"/>
    <w:rsid w:val="00C27C56"/>
    <w:rsid w:val="00C32712"/>
    <w:rsid w:val="00C32B2E"/>
    <w:rsid w:val="00C53542"/>
    <w:rsid w:val="00C639BB"/>
    <w:rsid w:val="00C7323E"/>
    <w:rsid w:val="00C7712E"/>
    <w:rsid w:val="00C8270D"/>
    <w:rsid w:val="00C876C6"/>
    <w:rsid w:val="00C9073C"/>
    <w:rsid w:val="00C961FA"/>
    <w:rsid w:val="00C962A5"/>
    <w:rsid w:val="00C97968"/>
    <w:rsid w:val="00CB1416"/>
    <w:rsid w:val="00CB71BE"/>
    <w:rsid w:val="00CC0E26"/>
    <w:rsid w:val="00CC257C"/>
    <w:rsid w:val="00CC459F"/>
    <w:rsid w:val="00CD0296"/>
    <w:rsid w:val="00CE6B7D"/>
    <w:rsid w:val="00CF4CDF"/>
    <w:rsid w:val="00D01536"/>
    <w:rsid w:val="00D01869"/>
    <w:rsid w:val="00D15391"/>
    <w:rsid w:val="00D22CE0"/>
    <w:rsid w:val="00D23982"/>
    <w:rsid w:val="00D23F30"/>
    <w:rsid w:val="00D425E4"/>
    <w:rsid w:val="00D62E48"/>
    <w:rsid w:val="00D67477"/>
    <w:rsid w:val="00D67A8D"/>
    <w:rsid w:val="00D86723"/>
    <w:rsid w:val="00D91F36"/>
    <w:rsid w:val="00D9439A"/>
    <w:rsid w:val="00DA3760"/>
    <w:rsid w:val="00DC14B5"/>
    <w:rsid w:val="00DD6F1C"/>
    <w:rsid w:val="00DE4FC2"/>
    <w:rsid w:val="00DF1345"/>
    <w:rsid w:val="00E068FC"/>
    <w:rsid w:val="00E11C7E"/>
    <w:rsid w:val="00E140C8"/>
    <w:rsid w:val="00E2164E"/>
    <w:rsid w:val="00E303FB"/>
    <w:rsid w:val="00E31797"/>
    <w:rsid w:val="00E34FAC"/>
    <w:rsid w:val="00E36A06"/>
    <w:rsid w:val="00E37BB6"/>
    <w:rsid w:val="00E50019"/>
    <w:rsid w:val="00E52724"/>
    <w:rsid w:val="00E60B9A"/>
    <w:rsid w:val="00E619E0"/>
    <w:rsid w:val="00E672B9"/>
    <w:rsid w:val="00E763F2"/>
    <w:rsid w:val="00E82013"/>
    <w:rsid w:val="00E8245D"/>
    <w:rsid w:val="00E825C4"/>
    <w:rsid w:val="00E8671F"/>
    <w:rsid w:val="00E872FB"/>
    <w:rsid w:val="00E916EA"/>
    <w:rsid w:val="00EC7256"/>
    <w:rsid w:val="00ED0112"/>
    <w:rsid w:val="00ED1A2B"/>
    <w:rsid w:val="00ED78DC"/>
    <w:rsid w:val="00EE3906"/>
    <w:rsid w:val="00EF26D5"/>
    <w:rsid w:val="00EF40EB"/>
    <w:rsid w:val="00EF62BF"/>
    <w:rsid w:val="00F00777"/>
    <w:rsid w:val="00F00983"/>
    <w:rsid w:val="00F011D1"/>
    <w:rsid w:val="00F0292A"/>
    <w:rsid w:val="00F064FE"/>
    <w:rsid w:val="00F125D7"/>
    <w:rsid w:val="00F13402"/>
    <w:rsid w:val="00F20CB5"/>
    <w:rsid w:val="00F228BC"/>
    <w:rsid w:val="00F30240"/>
    <w:rsid w:val="00F37B8A"/>
    <w:rsid w:val="00F461D0"/>
    <w:rsid w:val="00F50D0A"/>
    <w:rsid w:val="00F5327F"/>
    <w:rsid w:val="00F64BF4"/>
    <w:rsid w:val="00F7138F"/>
    <w:rsid w:val="00F808AD"/>
    <w:rsid w:val="00F9201D"/>
    <w:rsid w:val="00FB66C3"/>
    <w:rsid w:val="00FC7D62"/>
    <w:rsid w:val="00FD50B5"/>
    <w:rsid w:val="00FE1215"/>
    <w:rsid w:val="00FE1C18"/>
    <w:rsid w:val="00FE70F3"/>
    <w:rsid w:val="00FF08CC"/>
    <w:rsid w:val="01F7C017"/>
    <w:rsid w:val="02AC9D6E"/>
    <w:rsid w:val="02E6F65B"/>
    <w:rsid w:val="03A67FB2"/>
    <w:rsid w:val="0413BD1F"/>
    <w:rsid w:val="04316305"/>
    <w:rsid w:val="05621D18"/>
    <w:rsid w:val="06EBD990"/>
    <w:rsid w:val="0711D8E9"/>
    <w:rsid w:val="076DB818"/>
    <w:rsid w:val="09846AEF"/>
    <w:rsid w:val="0A8B8A31"/>
    <w:rsid w:val="0BBAA1C4"/>
    <w:rsid w:val="0BD37163"/>
    <w:rsid w:val="0C503E84"/>
    <w:rsid w:val="0EC47632"/>
    <w:rsid w:val="0F9B73F1"/>
    <w:rsid w:val="0FFED497"/>
    <w:rsid w:val="103B9C2E"/>
    <w:rsid w:val="112C387C"/>
    <w:rsid w:val="1186A15C"/>
    <w:rsid w:val="11C3E801"/>
    <w:rsid w:val="120CB092"/>
    <w:rsid w:val="13796EA1"/>
    <w:rsid w:val="13A20A3F"/>
    <w:rsid w:val="15B841A5"/>
    <w:rsid w:val="16031104"/>
    <w:rsid w:val="161087B0"/>
    <w:rsid w:val="17E941F5"/>
    <w:rsid w:val="1837538A"/>
    <w:rsid w:val="1892F20B"/>
    <w:rsid w:val="18F47BE3"/>
    <w:rsid w:val="1A01BEB9"/>
    <w:rsid w:val="1A0BA5A4"/>
    <w:rsid w:val="1D57A3FA"/>
    <w:rsid w:val="1DB181EB"/>
    <w:rsid w:val="1E981891"/>
    <w:rsid w:val="1FF9BDBE"/>
    <w:rsid w:val="2518CFCA"/>
    <w:rsid w:val="26A571C8"/>
    <w:rsid w:val="2724F2AA"/>
    <w:rsid w:val="27C49726"/>
    <w:rsid w:val="2D6DE3B0"/>
    <w:rsid w:val="2DD1D61B"/>
    <w:rsid w:val="2EA21560"/>
    <w:rsid w:val="2F037A0F"/>
    <w:rsid w:val="2F67C70B"/>
    <w:rsid w:val="300F205B"/>
    <w:rsid w:val="31F41D2D"/>
    <w:rsid w:val="34258177"/>
    <w:rsid w:val="37F3995B"/>
    <w:rsid w:val="38765D5F"/>
    <w:rsid w:val="38AB01D5"/>
    <w:rsid w:val="395570B4"/>
    <w:rsid w:val="3A41E34E"/>
    <w:rsid w:val="3AE3486A"/>
    <w:rsid w:val="3BECF648"/>
    <w:rsid w:val="3CD0837A"/>
    <w:rsid w:val="3CFBE1DC"/>
    <w:rsid w:val="3EFEA605"/>
    <w:rsid w:val="3F685F09"/>
    <w:rsid w:val="3FB07070"/>
    <w:rsid w:val="417C409D"/>
    <w:rsid w:val="420519AB"/>
    <w:rsid w:val="436AD6CC"/>
    <w:rsid w:val="44125454"/>
    <w:rsid w:val="442CD524"/>
    <w:rsid w:val="462AAB25"/>
    <w:rsid w:val="47372BAA"/>
    <w:rsid w:val="489FD877"/>
    <w:rsid w:val="48F0B69B"/>
    <w:rsid w:val="49CDFF0B"/>
    <w:rsid w:val="4D0332D9"/>
    <w:rsid w:val="4E4BA0B1"/>
    <w:rsid w:val="4ED7C988"/>
    <w:rsid w:val="50AA374D"/>
    <w:rsid w:val="534CF62C"/>
    <w:rsid w:val="5448149C"/>
    <w:rsid w:val="548F6301"/>
    <w:rsid w:val="573A7582"/>
    <w:rsid w:val="5882A6F6"/>
    <w:rsid w:val="58A84922"/>
    <w:rsid w:val="5A14D75D"/>
    <w:rsid w:val="5A3897D4"/>
    <w:rsid w:val="5B4F765B"/>
    <w:rsid w:val="5BDBB4A2"/>
    <w:rsid w:val="5C88130C"/>
    <w:rsid w:val="5E701F9E"/>
    <w:rsid w:val="5F984374"/>
    <w:rsid w:val="6052683A"/>
    <w:rsid w:val="63FCA3C4"/>
    <w:rsid w:val="64042503"/>
    <w:rsid w:val="6894C8C5"/>
    <w:rsid w:val="6997B704"/>
    <w:rsid w:val="6A8AB1D0"/>
    <w:rsid w:val="6B4CEA49"/>
    <w:rsid w:val="6DCF92BD"/>
    <w:rsid w:val="6DFF72E9"/>
    <w:rsid w:val="6E9491C6"/>
    <w:rsid w:val="6EEC9878"/>
    <w:rsid w:val="6FFD2358"/>
    <w:rsid w:val="72A1ABAD"/>
    <w:rsid w:val="7316BEB9"/>
    <w:rsid w:val="73284FD9"/>
    <w:rsid w:val="739DFE4A"/>
    <w:rsid w:val="73C874C2"/>
    <w:rsid w:val="740D2C5A"/>
    <w:rsid w:val="76C39413"/>
    <w:rsid w:val="771AEFAF"/>
    <w:rsid w:val="77C213C9"/>
    <w:rsid w:val="78A41745"/>
    <w:rsid w:val="78C2D91F"/>
    <w:rsid w:val="7C174EA6"/>
    <w:rsid w:val="7F01D3DA"/>
    <w:rsid w:val="7F06B776"/>
    <w:rsid w:val="7F6AD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953102236">
      <w:bodyDiv w:val="1"/>
      <w:marLeft w:val="0"/>
      <w:marRight w:val="0"/>
      <w:marTop w:val="0"/>
      <w:marBottom w:val="0"/>
      <w:divBdr>
        <w:top w:val="none" w:sz="0" w:space="0" w:color="auto"/>
        <w:left w:val="none" w:sz="0" w:space="0" w:color="auto"/>
        <w:bottom w:val="none" w:sz="0" w:space="0" w:color="auto"/>
        <w:right w:val="none" w:sz="0" w:space="0" w:color="auto"/>
      </w:divBdr>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7" ma:contentTypeDescription="Create a new document." ma:contentTypeScope="" ma:versionID="b650286318a252e343aa4e35c5744b87">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71e4af470a5b969604e576d9227da5db"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ternalName="Department">
      <xsd:simpleType>
        <xsd:restriction base="dms:Choice">
          <xsd:enumeration value="Ecom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restriction>
      </xsd:simpleType>
    </xsd:element>
    <xsd:element name="GoLive" ma:index="14" nillable="true" ma:displayName="Go-Live Date" ma:format="DateOnly"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ternalName="Wave">
      <xsd:simpleType>
        <xsd:restriction base="dms:Choice">
          <xsd:enumeration value="Preview"/>
          <xsd:enumeration value="Placeholder"/>
          <xsd:enumeration value="Preorder"/>
          <xsd:enumeration value="Prebeat"/>
          <xsd:enumeration value="Debut"/>
          <xsd:enumeration value="Commander"/>
          <xsd:enumeration value="Planning"/>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CMM</SetCampaign>
  </documentManagement>
</p:properties>
</file>

<file path=customXml/itemProps1.xml><?xml version="1.0" encoding="utf-8"?>
<ds:datastoreItem xmlns:ds="http://schemas.openxmlformats.org/officeDocument/2006/customXml" ds:itemID="{6672518D-CC0A-43F6-B501-A01AD9F0F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3.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4.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Teixeira, Jose</cp:lastModifiedBy>
  <cp:revision>386</cp:revision>
  <dcterms:created xsi:type="dcterms:W3CDTF">2020-09-26T02:24:00Z</dcterms:created>
  <dcterms:modified xsi:type="dcterms:W3CDTF">2023-01-30T16:31:00Z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26a8774f-167e-47fc-910e-d2432740154c</vt:lpwstr>
  </property>
  <property fmtid="{D5CDD505-2E9C-101B-9397-08002B2CF9AE}" pid="4" name="MediaServiceImageTags">
    <vt:lpwstr/>
  </property>
</Properties>
</file>