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C8BF" w14:textId="7955AD7F" w:rsidR="001E5671" w:rsidRPr="001A6F10" w:rsidRDefault="00D52A89" w:rsidP="00BE72DE">
      <w:pPr>
        <w:pStyle w:val="Heading1"/>
      </w:pPr>
      <w:r>
        <w:rPr>
          <w:i/>
        </w:rPr>
        <w:t>아몬케트</w:t>
      </w:r>
      <w:r>
        <w:t xml:space="preserve"> 출시 노트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DFFBAA9" w14:textId="77777777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4FE5F330" w14:textId="77777777" w:rsidR="001E5671" w:rsidRPr="001A6F10" w:rsidRDefault="00780EDC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Laurie Cheers, Carsten Haese, Nathan Long, Zoe Stephenson, Matt Tabak 및 Thijs van Ommen의 도움을 받아 Eli Shiffrin이 편집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E89479" w14:textId="64524A40" w:rsidR="001E5671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05B0C333" w14:textId="77777777" w:rsidR="007B4137" w:rsidRDefault="007B4137" w:rsidP="007B413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최종 수정일: 2017년 2월 9일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93D2B41" w14:textId="77777777" w:rsidR="007B4137" w:rsidRPr="001A6F10" w:rsidRDefault="007B4137" w:rsidP="007B4137">
      <w:pPr>
        <w:pStyle w:val="NoSpacing1"/>
        <w:rPr>
          <w:rFonts w:ascii="Times New Roman" w:hAnsi="Times New Roman"/>
          <w:sz w:val="20"/>
          <w:szCs w:val="20"/>
        </w:rPr>
      </w:pPr>
    </w:p>
    <w:p w14:paraId="6AB15180" w14:textId="44852C30" w:rsidR="007B4137" w:rsidRDefault="007B4137" w:rsidP="007B413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출시 노트에는 새로 출시되는 </w:t>
      </w:r>
      <w:r>
        <w:rPr>
          <w:rFonts w:ascii="Arial Unicode MS" w:hAnsi="Arial Unicode MS"/>
          <w:b/>
          <w:sz w:val="20"/>
        </w:rPr>
        <w:t xml:space="preserve">매직 : </w:t>
      </w:r>
      <w:r>
        <w:rPr>
          <w:rFonts w:ascii="Arial Unicode MS" w:hAnsi="Arial Unicode MS"/>
          <w:b/>
          <w:sz w:val="20"/>
        </w:rPr>
        <w:t>더 개더링</w:t>
      </w:r>
      <w:r>
        <w:rPr>
          <w:rFonts w:ascii="Arial Unicode MS" w:hAnsi="Arial Unicode MS"/>
          <w:sz w:val="20"/>
        </w:rPr>
        <w:t xml:space="preserve"> 세트를 비롯하여 세트 카드와 관련된 규칙과 설명이 포함되어 있습니다. </w:t>
      </w:r>
      <w:r>
        <w:rPr>
          <w:rFonts w:ascii="Arial Unicode MS" w:hAnsi="Arial Unicode MS"/>
          <w:sz w:val="20"/>
        </w:rPr>
        <w:t xml:space="preserve">본 문서의 목적은 새로운 카드를 사용하면서 새로운 기능과 상호작용으로 인해 발생하는 일반적인 오해와 혼동을 해소하여 더 큰 재미를 느끼게 돕는 것입니다. </w:t>
      </w:r>
      <w:r>
        <w:rPr>
          <w:rFonts w:ascii="Arial Unicode MS" w:hAnsi="Arial Unicode MS"/>
          <w:sz w:val="20"/>
        </w:rPr>
        <w:t xml:space="preserve">앞으로 새로운 세트가 출시되면 </w:t>
      </w:r>
      <w:r>
        <w:rPr>
          <w:rFonts w:ascii="Arial Unicode MS" w:hAnsi="Arial Unicode MS"/>
          <w:b/>
          <w:sz w:val="20"/>
        </w:rPr>
        <w:t>매직</w:t>
      </w:r>
      <w:r>
        <w:rPr>
          <w:rFonts w:ascii="Arial Unicode MS" w:hAnsi="Arial Unicode MS"/>
          <w:sz w:val="20"/>
        </w:rPr>
        <w:t xml:space="preserve"> 규칙이 업데이트되어 이 정보 중 일부가 유효하지 않게 될 수도 있습니다. </w:t>
      </w:r>
      <w:r>
        <w:rPr>
          <w:rFonts w:ascii="Arial Unicode MS" w:hAnsi="Arial Unicode MS"/>
          <w:sz w:val="20"/>
        </w:rPr>
        <w:t xml:space="preserve">본 문서에서 필요한 답변을 찾을 수 없는 경우에는 </w:t>
      </w:r>
      <w:hyperlink r:id="rId6">
        <w:r>
          <w:rPr>
            <w:rStyle w:val="Hyperlink"/>
            <w:rFonts w:ascii="Arial Unicode MS" w:hAnsi="Arial Unicode MS"/>
            <w:b/>
          </w:rPr>
          <w:t>http://company.wizards.com/contactus</w:t>
        </w:r>
      </w:hyperlink>
      <w:r>
        <w:rPr>
          <w:rFonts w:ascii="Arial Unicode MS" w:hAnsi="Arial Unicode MS"/>
          <w:sz w:val="20"/>
        </w:rPr>
        <w:t>로 문의해 주시기 바랍니다.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36A0BD" w14:textId="41C156EA" w:rsidR="007B4137" w:rsidRDefault="007B4137" w:rsidP="007B4137">
      <w:pPr>
        <w:pStyle w:val="NoSpacing1"/>
        <w:rPr>
          <w:rFonts w:ascii="Times New Roman" w:hAnsi="Times New Roman"/>
          <w:sz w:val="20"/>
          <w:szCs w:val="20"/>
        </w:rPr>
      </w:pPr>
    </w:p>
    <w:p w14:paraId="28F7BEFB" w14:textId="4B2104AB" w:rsidR="007B4137" w:rsidRPr="007B4137" w:rsidRDefault="007B4137" w:rsidP="007B413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'일반 설명'에서는 세트의 출시 정보, 새로운 기능과 개념을 설명합니다.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667C46" w14:textId="77777777" w:rsidR="007B4137" w:rsidRPr="007B4137" w:rsidRDefault="007B4137" w:rsidP="007B4137">
      <w:pPr>
        <w:pStyle w:val="NoSpacing1"/>
        <w:rPr>
          <w:rFonts w:ascii="Times New Roman" w:hAnsi="Times New Roman"/>
          <w:sz w:val="20"/>
          <w:szCs w:val="20"/>
        </w:rPr>
      </w:pPr>
    </w:p>
    <w:p w14:paraId="4DBA6225" w14:textId="2C1A3F3D" w:rsidR="007B4137" w:rsidRPr="007B4137" w:rsidRDefault="007B4137" w:rsidP="007B413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'카드별 설명'에서는 세트에 포함된 카드와 관련하여 가장 중요할 뿐 아니라 플레이들이 혼동하기 쉬운 질문에 대한 답변이 포함되어 있습니다. </w:t>
      </w:r>
      <w:r>
        <w:rPr>
          <w:rFonts w:ascii="Arial Unicode MS" w:hAnsi="Arial Unicode MS"/>
          <w:sz w:val="20"/>
        </w:rPr>
        <w:t xml:space="preserve">'카드별 설명' 부분에서 설명하는 카드의 경우 참고를 위해 해당 카드의 전체 텍스트가 나와 있습니다. </w:t>
      </w:r>
      <w:r>
        <w:rPr>
          <w:rFonts w:ascii="Arial Unicode MS" w:hAnsi="Arial Unicode MS"/>
          <w:sz w:val="20"/>
        </w:rPr>
        <w:t>하지만 세트에 포함된 모든 카드를 설명하지는 않습니다.</w:t>
      </w:r>
    </w:p>
    <w:p w14:paraId="025401AF" w14:textId="77777777" w:rsidR="007B4137" w:rsidRPr="007B4137" w:rsidRDefault="007B4137" w:rsidP="007B413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1302A32" w14:textId="77777777" w:rsidR="007B4137" w:rsidRPr="001A6F10" w:rsidRDefault="007B4137" w:rsidP="007B4137">
      <w:pPr>
        <w:pStyle w:val="NoSpacing1"/>
        <w:rPr>
          <w:rFonts w:ascii="Times New Roman" w:hAnsi="Times New Roman"/>
          <w:sz w:val="20"/>
          <w:szCs w:val="20"/>
        </w:rPr>
      </w:pPr>
    </w:p>
    <w:p w14:paraId="0539CA1B" w14:textId="77777777" w:rsidR="001E5671" w:rsidRPr="001A6F10" w:rsidRDefault="00780EDC" w:rsidP="00BE72DE">
      <w:pPr>
        <w:pStyle w:val="Heading1"/>
      </w:pPr>
      <w:r>
        <w:t>일반 설명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81D0C7" w14:textId="77777777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0C064E74" w14:textId="77777777" w:rsidR="001E5671" w:rsidRPr="00BE72DE" w:rsidRDefault="00780EDC" w:rsidP="00BE72DE">
      <w:pPr>
        <w:pStyle w:val="Heading2"/>
      </w:pPr>
      <w:r>
        <w:t>출시 정보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765D650" w14:textId="77777777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784B91D9" w14:textId="68B634BE" w:rsidR="001E5671" w:rsidRPr="001A6F10" w:rsidRDefault="00780EDC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아몬케트</w:t>
      </w:r>
      <w:r>
        <w:rPr>
          <w:rFonts w:ascii="Arial Unicode MS" w:hAnsi="Arial Unicode MS"/>
          <w:sz w:val="20"/>
        </w:rPr>
        <w:t xml:space="preserve"> 세트는 부스터팩에서 등장하는 269장의 카드(기본 대지 카드 20장, 커먼 카드 101장, 언커먼 카드 80장, 레어 카드 53장, 미식레어 카드 15장)와 </w:t>
      </w:r>
      <w:r>
        <w:rPr>
          <w:rFonts w:ascii="Arial Unicode MS" w:hAnsi="Arial Unicode MS"/>
          <w:i/>
          <w:sz w:val="20"/>
        </w:rPr>
        <w:t>아몬케트</w:t>
      </w:r>
      <w:r>
        <w:rPr>
          <w:rFonts w:ascii="Arial Unicode MS" w:hAnsi="Arial Unicode MS"/>
          <w:sz w:val="20"/>
        </w:rPr>
        <w:t xml:space="preserve"> 플레인즈워커 덱과 </w:t>
      </w:r>
      <w:r>
        <w:rPr>
          <w:rFonts w:ascii="Arial Unicode MS" w:hAnsi="Arial Unicode MS"/>
          <w:i/>
          <w:sz w:val="20"/>
        </w:rPr>
        <w:t>아몬케트</w:t>
      </w:r>
      <w:r>
        <w:rPr>
          <w:rFonts w:ascii="Arial Unicode MS" w:hAnsi="Arial Unicode MS"/>
          <w:sz w:val="20"/>
        </w:rPr>
        <w:t xml:space="preserve"> 덱 빌더 툴킷에서만 얻을 수 있는 18장의 카드로 구성되어 있습니다. </w:t>
      </w:r>
      <w:r>
        <w:rPr>
          <w:rFonts w:ascii="Arial Unicode MS" w:hAnsi="Arial Unicode MS"/>
          <w:sz w:val="20"/>
        </w:rPr>
        <w:t xml:space="preserve">일부 </w:t>
      </w:r>
      <w:r>
        <w:rPr>
          <w:rFonts w:ascii="Arial Unicode MS" w:hAnsi="Arial Unicode MS"/>
          <w:i/>
          <w:sz w:val="20"/>
        </w:rPr>
        <w:t>아몬케트</w:t>
      </w:r>
      <w:r>
        <w:rPr>
          <w:rFonts w:ascii="Arial Unicode MS" w:hAnsi="Arial Unicode MS"/>
          <w:sz w:val="20"/>
        </w:rPr>
        <w:t xml:space="preserve"> 부스터팩에는 </w:t>
      </w:r>
      <w:r>
        <w:rPr>
          <w:rFonts w:ascii="Arial Unicode MS" w:hAnsi="Arial Unicode MS"/>
          <w:i/>
          <w:sz w:val="20"/>
        </w:rPr>
        <w:t>마스터피스 시리즈</w:t>
      </w:r>
      <w:r>
        <w:rPr>
          <w:rFonts w:ascii="Arial Unicode MS" w:hAnsi="Arial Unicode MS"/>
          <w:sz w:val="20"/>
        </w:rPr>
        <w:t xml:space="preserve"> 카드가 포함되어 있습니다(아래 참조).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96F4CBE" w14:textId="32CA31B7" w:rsidR="001E5671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7FC2BAB0" w14:textId="77777777" w:rsidR="002A4AC0" w:rsidRDefault="002A4AC0" w:rsidP="002A4AC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프리릴리즈 이벤트: </w:t>
      </w:r>
      <w:r>
        <w:rPr>
          <w:rFonts w:ascii="Arial Unicode MS" w:hAnsi="Arial Unicode MS"/>
          <w:sz w:val="20"/>
        </w:rPr>
        <w:t>2017년 4월 22~23일</w:t>
      </w:r>
    </w:p>
    <w:p w14:paraId="7A18415B" w14:textId="709ADAA4" w:rsidR="002A4AC0" w:rsidRPr="001A6F10" w:rsidRDefault="002A4AC0" w:rsidP="002A4AC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드래프트 주말: </w:t>
      </w:r>
      <w:r>
        <w:rPr>
          <w:rFonts w:ascii="Arial Unicode MS" w:hAnsi="Arial Unicode MS"/>
          <w:sz w:val="20"/>
        </w:rPr>
        <w:t>2017년 4월 29~30일</w:t>
      </w:r>
    </w:p>
    <w:p w14:paraId="0F9046A2" w14:textId="77777777" w:rsidR="002A4AC0" w:rsidRPr="001A6F10" w:rsidRDefault="002A4AC0" w:rsidP="002A4AC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게임데이: </w:t>
      </w:r>
      <w:r>
        <w:rPr>
          <w:rFonts w:ascii="Arial Unicode MS" w:hAnsi="Arial Unicode MS"/>
          <w:sz w:val="20"/>
        </w:rPr>
        <w:t>2017년 5월 20~21일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F27105" w14:textId="77777777" w:rsidR="002A4AC0" w:rsidRPr="001A6F10" w:rsidRDefault="002A4AC0" w:rsidP="002A4AC0">
      <w:pPr>
        <w:pStyle w:val="NoSpacing1"/>
        <w:rPr>
          <w:rFonts w:ascii="Times New Roman" w:hAnsi="Times New Roman"/>
          <w:sz w:val="20"/>
          <w:szCs w:val="20"/>
        </w:rPr>
      </w:pPr>
    </w:p>
    <w:p w14:paraId="11E20BC1" w14:textId="3867FFF5" w:rsidR="002A4AC0" w:rsidRDefault="002A4AC0" w:rsidP="002A4AC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  <w:i w:val="1"/>
        </w:rPr>
        <w:t>아몬케트</w:t>
      </w:r>
      <w:r>
        <w:rPr>
          <w:rFonts w:ascii="Arial Unicode MS" w:hAnsi="Arial Unicode MS"/>
          <w:sz w:val="20"/>
        </w:rPr>
        <w:t xml:space="preserve"> 세트는 공식 출시일인 </w:t>
      </w:r>
      <w:r>
        <w:rPr>
          <w:rFonts w:ascii="Arial Unicode MS" w:hAnsi="Arial Unicode MS"/>
          <w:sz w:val="20"/>
        </w:rPr>
        <w:t xml:space="preserve">2017년 4월 28일 금요일부터 모든 공인 컨스트럭티드 게임에서 사용 가능합니다. </w:t>
      </w:r>
      <w:r>
        <w:rPr>
          <w:rFonts w:ascii="Arial Unicode MS" w:hAnsi="Arial Unicode MS"/>
          <w:sz w:val="20"/>
        </w:rPr>
        <w:t xml:space="preserve">이때 스탠다드 형식에 사용할 수 있는 카드 세트는 </w:t>
      </w:r>
      <w:r>
        <w:rPr>
          <w:rFonts w:ascii="Arial Unicode MS" w:hAnsi="Arial Unicode MS"/>
          <w:i/>
          <w:sz w:val="20"/>
        </w:rPr>
        <w:t>젠디카르 전투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관문수호대의 맹세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이니스트라드에 드리운 그림자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섬뜩한 달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칼라데시, 에테르 봉기</w:t>
      </w:r>
      <w:r>
        <w:rPr>
          <w:rFonts w:ascii="Arial Unicode MS" w:hAnsi="Arial Unicode MS"/>
          <w:sz w:val="20"/>
        </w:rPr>
        <w:t xml:space="preserve">, </w:t>
      </w:r>
      <w:r>
        <w:rPr>
          <w:rFonts w:ascii="Arial Unicode MS" w:hAnsi="Arial Unicode MS"/>
          <w:i/>
          <w:sz w:val="20"/>
        </w:rPr>
        <w:t>아몬케트</w:t>
      </w:r>
      <w:r>
        <w:rPr>
          <w:rFonts w:ascii="Arial Unicode MS" w:hAnsi="Arial Unicode MS"/>
          <w:sz w:val="20"/>
        </w:rPr>
        <w:t>입니다.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D33A71" w14:textId="2A75ABC3" w:rsidR="002A4AC0" w:rsidRDefault="002A4AC0" w:rsidP="002A4AC0">
      <w:pPr>
        <w:pStyle w:val="NoSpacing1"/>
        <w:rPr>
          <w:rFonts w:ascii="Times New Roman" w:hAnsi="Times New Roman"/>
          <w:sz w:val="20"/>
          <w:szCs w:val="20"/>
        </w:rPr>
      </w:pPr>
    </w:p>
    <w:p w14:paraId="001190AB" w14:textId="77777777" w:rsidR="002A4AC0" w:rsidRDefault="002A4AC0" w:rsidP="002A4AC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게임 형식과 사용 가능한 카드 세트에 대한 전체 정보는 </w:t>
      </w:r>
      <w:hyperlink r:id="rId7">
        <w:r>
          <w:rPr>
            <w:rStyle w:val="Hyperlink"/>
            <w:rFonts w:ascii="Arial Unicode MS" w:hAnsi="Arial Unicode MS"/>
            <w:b/>
            <w:sz w:val="20"/>
          </w:rPr>
          <w:t>Magic.Wizards.com/Rules</w:t>
        </w:r>
      </w:hyperlink>
      <w:r>
        <w:rPr>
          <w:rFonts w:ascii="Arial Unicode MS" w:hAnsi="Arial Unicode MS"/>
          <w:sz w:val="20"/>
        </w:rPr>
        <w:t>에서 확인하십시오.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E79284" w14:textId="77777777" w:rsidR="002A4AC0" w:rsidRDefault="002A4AC0" w:rsidP="002A4AC0">
      <w:pPr>
        <w:pStyle w:val="NoSpacing1"/>
        <w:rPr>
          <w:rFonts w:ascii="Times New Roman" w:hAnsi="Times New Roman"/>
          <w:sz w:val="20"/>
          <w:szCs w:val="20"/>
        </w:rPr>
      </w:pPr>
    </w:p>
    <w:p w14:paraId="1AEC93BF" w14:textId="77777777" w:rsidR="002A4AC0" w:rsidRDefault="002A4AC0" w:rsidP="002A4AC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행사 및 매장 관련 정보는 </w:t>
      </w:r>
      <w:hyperlink r:id="rId8">
        <w:r>
          <w:rPr>
            <w:rStyle w:val="Hyperlink"/>
            <w:rFonts w:ascii="Arial Unicode MS" w:hAnsi="Arial Unicode MS"/>
            <w:b/>
            <w:sz w:val="20"/>
          </w:rPr>
          <w:t>Wizards.com/Locator</w:t>
        </w:r>
      </w:hyperlink>
      <w:r>
        <w:rPr>
          <w:rFonts w:ascii="Arial Unicode MS" w:hAnsi="Arial Unicode MS"/>
          <w:sz w:val="20"/>
        </w:rPr>
        <w:t>에서 확인하십시오.</w:t>
      </w:r>
    </w:p>
    <w:p w14:paraId="00ECB393" w14:textId="77777777" w:rsidR="002A4AC0" w:rsidRPr="007B4137" w:rsidRDefault="002A4AC0" w:rsidP="002A4AC0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AFF7B4D" w14:textId="77777777" w:rsidR="002A4AC0" w:rsidRPr="001A6F10" w:rsidRDefault="002A4AC0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14425741" w14:textId="31BFF671" w:rsidR="001E5671" w:rsidRPr="001A6F10" w:rsidRDefault="002E3AC8" w:rsidP="00BE72DE">
      <w:pPr>
        <w:pStyle w:val="Heading2"/>
      </w:pPr>
      <w:r>
        <w:t xml:space="preserve">마스터피스 시리즈: </w:t>
      </w:r>
      <w:r>
        <w:rPr>
          <w:i/>
        </w:rPr>
        <w:t>아몬케트 주문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34E7485" w14:textId="77777777" w:rsidR="001E5671" w:rsidRPr="001A6F10" w:rsidRDefault="001E5671" w:rsidP="001E5671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48C16273" w14:textId="1A1C9093" w:rsidR="001E5671" w:rsidRPr="0006181B" w:rsidRDefault="0006181B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신 파라오 볼라스는 아몬케트를 떠날 때 다섯 명의 신을 남겨서 자신이 돌아올 때까지 차원을 관리하도록 만들었습니다. </w:t>
      </w:r>
      <w:r>
        <w:rPr>
          <w:rFonts w:ascii="Arial Unicode MS" w:hAnsi="Arial Unicode MS"/>
          <w:sz w:val="20"/>
        </w:rPr>
        <w:t xml:space="preserve">이상적인 육체와 강력한 마법을 지닌 이 다섯 신은 나크타문 시민들이 도움을 원할 때마다 간절히 찾는 존재입니다. </w:t>
      </w:r>
      <w:r>
        <w:rPr>
          <w:rFonts w:ascii="Arial Unicode MS" w:hAnsi="Arial Unicode MS"/>
          <w:i/>
          <w:sz w:val="20"/>
        </w:rPr>
        <w:t>아몬케트 주문</w:t>
      </w:r>
      <w:r>
        <w:rPr>
          <w:rFonts w:ascii="Arial Unicode MS" w:hAnsi="Arial Unicode MS"/>
          <w:sz w:val="20"/>
        </w:rPr>
        <w:t>을 사용하면 다섯 신의 힘을 전장으로 불러와 강력한 고대 마법을 발동할 수 있습니다!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EAAFA37" w14:textId="77777777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3C685D10" w14:textId="50E551F0" w:rsidR="001E5671" w:rsidRPr="001A6F10" w:rsidRDefault="00B11804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</w:t>
      </w:r>
      <w:r>
        <w:rPr>
          <w:rFonts w:ascii="Arial Unicode MS" w:hAnsi="Arial Unicode MS"/>
          <w:sz w:val="20"/>
          <w:i w:val="1"/>
        </w:rPr>
        <w:t>아몬케트 주문</w:t>
      </w:r>
      <w:r>
        <w:rPr>
          <w:rFonts w:ascii="Arial Unicode MS" w:hAnsi="Arial Unicode MS"/>
          <w:sz w:val="20"/>
        </w:rPr>
        <w:t xml:space="preserve"> 세트에는 54장의 카드가 포함되어 있습니다. </w:t>
      </w:r>
      <w:r>
        <w:rPr>
          <w:rFonts w:ascii="Arial Unicode MS" w:hAnsi="Arial Unicode MS"/>
          <w:sz w:val="20"/>
        </w:rPr>
        <w:t xml:space="preserve">이 카드들 중 처음 30장은 </w:t>
      </w:r>
      <w:r>
        <w:rPr>
          <w:rFonts w:ascii="Arial Unicode MS" w:hAnsi="Arial Unicode MS"/>
          <w:sz w:val="20"/>
          <w:i w:val="1"/>
        </w:rPr>
        <w:t>아몬케트</w:t>
      </w:r>
      <w:r>
        <w:rPr>
          <w:rFonts w:ascii="Arial Unicode MS" w:hAnsi="Arial Unicode MS"/>
          <w:sz w:val="20"/>
        </w:rPr>
        <w:t xml:space="preserve"> 부스터팩에서 등장합니다. </w:t>
      </w:r>
      <w:r>
        <w:rPr>
          <w:rFonts w:ascii="Arial Unicode MS" w:hAnsi="Arial Unicode MS"/>
          <w:sz w:val="20"/>
        </w:rPr>
        <w:t xml:space="preserve">나머지 24장은 </w:t>
      </w:r>
      <w:r>
        <w:rPr>
          <w:rFonts w:ascii="Arial Unicode MS" w:hAnsi="Arial Unicode MS"/>
          <w:sz w:val="20"/>
          <w:i w:val="1"/>
        </w:rPr>
        <w:t>파멸의 시간</w:t>
      </w:r>
      <w:r>
        <w:rPr>
          <w:rFonts w:ascii="Arial Unicode MS" w:hAnsi="Arial Unicode MS"/>
          <w:sz w:val="20"/>
        </w:rPr>
        <w:t xml:space="preserve"> 부스터팩에서 등장합니다. </w:t>
      </w:r>
      <w:r>
        <w:rPr>
          <w:rFonts w:ascii="Arial Unicode MS" w:hAnsi="Arial Unicode MS"/>
          <w:sz w:val="20"/>
          <w:i w:val="1"/>
        </w:rPr>
        <w:t>아몬케트 주문</w:t>
      </w:r>
      <w:r>
        <w:rPr>
          <w:rFonts w:ascii="Arial Unicode MS" w:hAnsi="Arial Unicode MS"/>
          <w:sz w:val="20"/>
        </w:rPr>
        <w:t xml:space="preserve"> 카드에는 고유한 확장판 기호가 있습니다.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58132E" w14:textId="276B4ABF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188417CC" w14:textId="72049157" w:rsidR="001E5671" w:rsidRPr="001A6F10" w:rsidRDefault="00B11804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부스터팩에 등장하는 </w:t>
      </w:r>
      <w:r>
        <w:rPr>
          <w:rFonts w:ascii="Arial Unicode MS" w:hAnsi="Arial Unicode MS"/>
          <w:sz w:val="20"/>
          <w:i w:val="1"/>
        </w:rPr>
        <w:t>아몬케트 주문</w:t>
      </w:r>
      <w:r>
        <w:rPr>
          <w:rFonts w:ascii="Arial Unicode MS" w:hAnsi="Arial Unicode MS"/>
          <w:sz w:val="20"/>
        </w:rPr>
        <w:t xml:space="preserve"> 카드는 해당 부스터팩을 사용하는 모든 리미티드 이벤트에서 사용할 수 있습니다. </w:t>
      </w:r>
      <w:r>
        <w:rPr>
          <w:rFonts w:ascii="Arial Unicode MS" w:hAnsi="Arial Unicode MS"/>
          <w:sz w:val="20"/>
        </w:rPr>
        <w:t xml:space="preserve">이 카드들은 실드 덱 토너먼트에서 카드풀에 포함됩니다. </w:t>
      </w:r>
      <w:r>
        <w:rPr>
          <w:rFonts w:ascii="Arial Unicode MS" w:hAnsi="Arial Unicode MS"/>
          <w:sz w:val="20"/>
        </w:rPr>
        <w:t>부스터 드래프트 토너먼트에서 이 카드들을 당신의 카드풀에 포함하려면, 해당 카드를 드래프트해야만 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5D8747F" w14:textId="77777777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73A9E3A2" w14:textId="25AE9097" w:rsidR="001E5671" w:rsidRPr="001A6F10" w:rsidRDefault="00B11804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하지만 </w:t>
      </w:r>
      <w:r>
        <w:rPr>
          <w:rFonts w:ascii="Arial Unicode MS" w:hAnsi="Arial Unicode MS"/>
          <w:sz w:val="20"/>
          <w:i w:val="1"/>
        </w:rPr>
        <w:t>아몬케트 주문</w:t>
      </w:r>
      <w:r>
        <w:rPr>
          <w:rFonts w:ascii="Arial Unicode MS" w:hAnsi="Arial Unicode MS"/>
          <w:sz w:val="20"/>
        </w:rPr>
        <w:t xml:space="preserve"> 카드들은 이전에 그 카드들을 사용할 수 있었던 모든 컨스트럭티드 형식에서만 사용할 수 있습니다. </w:t>
      </w:r>
      <w:r>
        <w:rPr>
          <w:rFonts w:ascii="Arial Unicode MS" w:hAnsi="Arial Unicode MS"/>
          <w:sz w:val="20"/>
          <w:i w:val="1"/>
        </w:rPr>
        <w:t>아몬케트</w:t>
      </w:r>
      <w:r>
        <w:rPr>
          <w:rFonts w:ascii="Arial Unicode MS" w:hAnsi="Arial Unicode MS"/>
          <w:sz w:val="20"/>
        </w:rPr>
        <w:t xml:space="preserve"> 또는 </w:t>
      </w:r>
      <w:r>
        <w:rPr>
          <w:rFonts w:ascii="Arial Unicode MS" w:hAnsi="Arial Unicode MS"/>
          <w:sz w:val="20"/>
          <w:i w:val="1"/>
        </w:rPr>
        <w:t>파멸의 시간</w:t>
      </w:r>
      <w:r>
        <w:rPr>
          <w:rFonts w:ascii="Arial Unicode MS" w:hAnsi="Arial Unicode MS"/>
          <w:sz w:val="20"/>
        </w:rPr>
        <w:t xml:space="preserve"> 부스터팩에 등장한다는 이유로 스탠다드에서도 사용할 수 있는 것은 아닙니다.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92C7BB3" w14:textId="77777777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3737FABC" w14:textId="0B4A92ED" w:rsidR="001E5671" w:rsidRPr="001A6F10" w:rsidRDefault="00B11804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프리미엄 포일 </w:t>
      </w:r>
      <w:r>
        <w:rPr>
          <w:rFonts w:ascii="Arial Unicode MS" w:hAnsi="Arial Unicode MS"/>
          <w:sz w:val="20"/>
          <w:i w:val="1"/>
        </w:rPr>
        <w:t>아몬케트 주문</w:t>
      </w:r>
      <w:r>
        <w:rPr>
          <w:rFonts w:ascii="Arial Unicode MS" w:hAnsi="Arial Unicode MS"/>
          <w:sz w:val="20"/>
        </w:rPr>
        <w:t xml:space="preserve"> 영문 카드는 모든 언어의 부스터팩에서 등장합니다.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FB974B7" w14:textId="08BF7BEE" w:rsidR="007F4624" w:rsidRPr="001A6F10" w:rsidRDefault="007F4624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35021F38" w14:textId="0054F17B" w:rsidR="007F4624" w:rsidRPr="001A6F10" w:rsidRDefault="007F4624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</w:t>
      </w:r>
      <w:r>
        <w:rPr>
          <w:rFonts w:ascii="Arial Unicode MS" w:hAnsi="Arial Unicode MS"/>
          <w:sz w:val="20"/>
          <w:i w:val="1"/>
        </w:rPr>
        <w:t>아몬케트 주문</w:t>
      </w:r>
      <w:r>
        <w:rPr>
          <w:rFonts w:ascii="Arial Unicode MS" w:hAnsi="Arial Unicode MS"/>
          <w:sz w:val="20"/>
        </w:rPr>
        <w:t xml:space="preserve"> 카드는 매우 희귀합니다. </w:t>
      </w:r>
      <w:r>
        <w:rPr>
          <w:rFonts w:ascii="Arial Unicode MS" w:hAnsi="Arial Unicode MS"/>
          <w:sz w:val="20"/>
        </w:rPr>
        <w:t>혹시나 이 카드를 얻는다면 매우 운이 좋으신 것입니다!</w:t>
      </w:r>
    </w:p>
    <w:p w14:paraId="40AB1332" w14:textId="77777777" w:rsidR="001E5671" w:rsidRPr="001A6F10" w:rsidRDefault="00B11804" w:rsidP="001E5671">
      <w:pPr>
        <w:pStyle w:val="NoSpacing1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E3C7C7C" w14:textId="77777777" w:rsidR="00D7617B" w:rsidRPr="001A6F10" w:rsidRDefault="00D7617B" w:rsidP="00D7617B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7180A72A" w14:textId="77777777" w:rsidR="00D7617B" w:rsidRPr="001A6F10" w:rsidRDefault="00D7617B" w:rsidP="00D7617B">
      <w:pPr>
        <w:pStyle w:val="Heading2"/>
      </w:pPr>
      <w:r>
        <w:rPr>
          <w:i/>
        </w:rPr>
        <w:t>아몬케트</w:t>
      </w:r>
      <w:r>
        <w:t xml:space="preserve"> 스토리 소개 카드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F99FBDA" w14:textId="77777777" w:rsidR="00D7617B" w:rsidRPr="001A6F10" w:rsidRDefault="00D7617B" w:rsidP="00D7617B">
      <w:pPr>
        <w:pStyle w:val="NoSpacing1"/>
        <w:rPr>
          <w:rFonts w:ascii="Times New Roman" w:hAnsi="Times New Roman"/>
          <w:sz w:val="20"/>
          <w:szCs w:val="20"/>
        </w:rPr>
      </w:pPr>
    </w:p>
    <w:p w14:paraId="015FD54F" w14:textId="77777777" w:rsidR="00D7617B" w:rsidRDefault="00D7617B" w:rsidP="00D7617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  <w:i w:val="1"/>
        </w:rPr>
        <w:t>아몬케트</w:t>
      </w:r>
      <w:r>
        <w:rPr>
          <w:rFonts w:ascii="Arial Unicode MS" w:hAnsi="Arial Unicode MS"/>
          <w:sz w:val="20"/>
        </w:rPr>
        <w:t xml:space="preserve"> 스토리에는 매우 중요한 순간들이 많지만, 그중에서 가장 핵심적인 다섯 가지의 “스토리 소개”가 카드에 표시됩니다. </w:t>
      </w:r>
      <w:r>
        <w:rPr>
          <w:rFonts w:ascii="Arial Unicode MS" w:hAnsi="Arial Unicode MS"/>
          <w:sz w:val="20"/>
        </w:rPr>
        <w:t xml:space="preserve">이 사건들에 대한 자세한 내용은 공식 </w:t>
      </w:r>
      <w:r>
        <w:rPr>
          <w:rFonts w:ascii="Arial Unicode MS" w:hAnsi="Arial Unicode MS"/>
          <w:sz w:val="20"/>
          <w:b w:val="1"/>
        </w:rPr>
        <w:t>매직</w:t>
      </w:r>
      <w:r>
        <w:rPr>
          <w:rFonts w:ascii="Arial Unicode MS" w:hAnsi="Arial Unicode MS"/>
          <w:sz w:val="20"/>
        </w:rPr>
        <w:t xml:space="preserve"> 소설(</w:t>
      </w:r>
      <w:r>
        <w:rPr>
          <w:rFonts w:ascii="Arial Unicode MS" w:hAnsi="Arial Unicode MS"/>
          <w:b/>
          <w:sz w:val="20"/>
        </w:rPr>
        <w:t>mtgstory.com</w:t>
      </w:r>
      <w:r>
        <w:rPr>
          <w:rFonts w:ascii="Arial Unicode MS" w:hAnsi="Arial Unicode MS"/>
          <w:sz w:val="20"/>
        </w:rPr>
        <w:t>)에서 읽을 수 있습니다.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86D598" w14:textId="77777777" w:rsidR="00D7617B" w:rsidRDefault="00D7617B" w:rsidP="00D7617B">
      <w:pPr>
        <w:pStyle w:val="NoSpacing1"/>
        <w:rPr>
          <w:rFonts w:ascii="Times New Roman" w:hAnsi="Times New Roman"/>
          <w:sz w:val="20"/>
          <w:szCs w:val="20"/>
        </w:rPr>
      </w:pPr>
    </w:p>
    <w:p w14:paraId="53BD1444" w14:textId="77777777" w:rsidR="00D7617B" w:rsidRPr="002A4AC0" w:rsidRDefault="00D7617B" w:rsidP="00D7617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스토리 소개 1: </w:t>
      </w:r>
      <w:r>
        <w:rPr>
          <w:rFonts w:ascii="Arial Unicode MS" w:hAnsi="Arial Unicode MS"/>
          <w:sz w:val="20"/>
        </w:rPr>
        <w:t>되살아난 믿음</w:t>
      </w:r>
    </w:p>
    <w:p w14:paraId="17BF5729" w14:textId="77777777" w:rsidR="00D7617B" w:rsidRPr="002A4AC0" w:rsidRDefault="00D7617B" w:rsidP="00D7617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스토리 소개 2: </w:t>
      </w:r>
      <w:r>
        <w:rPr>
          <w:rFonts w:ascii="Arial Unicode MS" w:hAnsi="Arial Unicode MS"/>
          <w:sz w:val="20"/>
        </w:rPr>
        <w:t>잔혹한 현실</w:t>
      </w:r>
    </w:p>
    <w:p w14:paraId="227F8D4C" w14:textId="77777777" w:rsidR="00D7617B" w:rsidRPr="002A4AC0" w:rsidRDefault="00D7617B" w:rsidP="00D7617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스토리 소개 3: </w:t>
      </w:r>
      <w:r>
        <w:rPr>
          <w:rFonts w:ascii="Arial Unicode MS" w:hAnsi="Arial Unicode MS"/>
          <w:sz w:val="20"/>
        </w:rPr>
        <w:t xml:space="preserve">세례받은 자의 행렬 </w:t>
      </w:r>
    </w:p>
    <w:p w14:paraId="125C6871" w14:textId="77777777" w:rsidR="00D7617B" w:rsidRPr="002A4AC0" w:rsidRDefault="00D7617B" w:rsidP="00D7617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스토리 소개 4: </w:t>
      </w:r>
      <w:r>
        <w:rPr>
          <w:rFonts w:ascii="Arial Unicode MS" w:hAnsi="Arial Unicode MS"/>
          <w:sz w:val="20"/>
        </w:rPr>
        <w:t>무력 사용</w:t>
      </w:r>
    </w:p>
    <w:p w14:paraId="7E1F63A1" w14:textId="77777777" w:rsidR="00D7617B" w:rsidRPr="002A4AC0" w:rsidRDefault="00D7617B" w:rsidP="00D7617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스토리 소개 5: </w:t>
      </w:r>
      <w:r>
        <w:rPr>
          <w:rFonts w:ascii="Arial Unicode MS" w:hAnsi="Arial Unicode MS"/>
          <w:sz w:val="20"/>
        </w:rPr>
        <w:t>기디온의 개입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53E1A9E" w14:textId="77777777" w:rsidR="00D7617B" w:rsidRPr="002A4AC0" w:rsidRDefault="00D7617B" w:rsidP="00D7617B">
      <w:pPr>
        <w:pStyle w:val="NoSpacing1"/>
        <w:rPr>
          <w:rFonts w:ascii="Times New Roman" w:hAnsi="Times New Roman"/>
          <w:sz w:val="20"/>
          <w:szCs w:val="20"/>
        </w:rPr>
      </w:pPr>
    </w:p>
    <w:p w14:paraId="0A8FCE15" w14:textId="77777777" w:rsidR="00D7617B" w:rsidRPr="002A4AC0" w:rsidRDefault="00D7617B" w:rsidP="00D7617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이 세트에 포함된 스토리 소개 카드의 문구란에는 플레인즈워커 기호 아이콘이 표시되어 있습니다. </w:t>
      </w:r>
      <w:r>
        <w:rPr>
          <w:rFonts w:ascii="Arial Unicode MS" w:hAnsi="Arial Unicode MS"/>
          <w:sz w:val="20"/>
        </w:rPr>
        <w:t xml:space="preserve">이 아이콘은 게임에 아무런 영향을 주지 않습니다. </w:t>
      </w:r>
      <w:r>
        <w:rPr>
          <w:rFonts w:ascii="Arial Unicode MS" w:hAnsi="Arial Unicode MS"/>
          <w:sz w:val="20"/>
        </w:rPr>
        <w:t xml:space="preserve">또한 인쇄된 카드에는 </w:t>
      </w:r>
      <w:r>
        <w:rPr>
          <w:rFonts w:ascii="Arial Unicode MS" w:hAnsi="Arial Unicode MS"/>
          <w:b/>
          <w:sz w:val="20"/>
        </w:rPr>
        <w:t>mtgstory.com</w:t>
      </w:r>
      <w:r>
        <w:rPr>
          <w:rFonts w:ascii="Arial Unicode MS" w:hAnsi="Arial Unicode MS"/>
          <w:sz w:val="20"/>
        </w:rPr>
        <w:t xml:space="preserve"> URL과 스토리상의 카드 순서를 표시하는 숫자도 포함됩니다.</w:t>
      </w:r>
    </w:p>
    <w:p w14:paraId="343EF90A" w14:textId="59A8FCC6" w:rsidR="001E5671" w:rsidRDefault="00D7617B" w:rsidP="00D7617B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2CF226" w14:textId="77777777" w:rsidR="00D7617B" w:rsidRPr="001A6F10" w:rsidRDefault="00D7617B" w:rsidP="00D7617B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2708C505" w14:textId="791A9314" w:rsidR="001E5671" w:rsidRPr="001A6F10" w:rsidRDefault="00AD4BED" w:rsidP="00BE72DE">
      <w:pPr>
        <w:pStyle w:val="Heading2"/>
      </w:pPr>
      <w:r>
        <w:t xml:space="preserve">새로운 키워드 능력: </w:t>
      </w:r>
      <w:r>
        <w:t>방부처리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D4E75A6" w14:textId="77777777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0E4B37C8" w14:textId="5A41AF4F" w:rsidR="008D7553" w:rsidRDefault="00B822C8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신 파라오는 아몬케트 생물들이 사후에도 자신을 섬기도록 만들었습니다. </w:t>
      </w:r>
      <w:r>
        <w:rPr>
          <w:rFonts w:ascii="Arial Unicode MS" w:hAnsi="Arial Unicode MS"/>
          <w:sz w:val="20"/>
        </w:rPr>
        <w:t>새로운 방부처리 능력은 망자를 미라로 만들어 당신을 섬기도록 만듭니다.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44F92EA" w14:textId="77777777" w:rsidR="00B822C8" w:rsidRPr="001A6F10" w:rsidRDefault="00B822C8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5A12BFC7" w14:textId="3525C071" w:rsidR="008D7553" w:rsidRDefault="00EB0337" w:rsidP="001E5671">
      <w:pPr>
        <w:pStyle w:val="NoSpacing1"/>
        <w:rPr>
          <w:rFonts w:ascii="Arial Unicode MS" w:hAnsi="Arial Unicode MS"/>
          <w:i/>
          <w:sz w:val="20"/>
          <w:szCs w:val="20"/>
        </w:rPr>
      </w:pPr>
      <w:r>
        <w:rPr>
          <w:rFonts w:ascii="Arial Unicode MS" w:hAnsi="Arial Unicode MS"/>
          <w:sz w:val="20"/>
        </w:rPr>
        <w:t>신성한 고양이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고양이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1/1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생명연결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방부처리 {W} </w:t>
      </w:r>
      <w:r>
        <w:rPr>
          <w:rFonts w:ascii="Arial Unicode MS" w:hAnsi="Arial Unicode MS"/>
          <w:i/>
          <w:sz w:val="20"/>
        </w:rPr>
        <w:t xml:space="preserve">({W}, 이 카드를 당신의 무덤에서 추방한다: </w:t>
      </w:r>
      <w:r>
        <w:rPr>
          <w:rFonts w:ascii="Arial Unicode MS" w:hAnsi="Arial Unicode MS"/>
          <w:i/>
          <w:sz w:val="20"/>
        </w:rPr>
        <w:t xml:space="preserve">이 카드의 복사본인 토큰 한 개를 만든다. 단, 그 토큰은 마나 비용이 없는 백색 좀비 고양이다. </w:t>
      </w:r>
      <w:r>
        <w:rPr>
          <w:rFonts w:ascii="Arial Unicode MS" w:hAnsi="Arial Unicode MS"/>
          <w:i/>
          <w:sz w:val="20"/>
        </w:rPr>
        <w:t>당신이 집중마법을 발동할 수 있는 시기에만 방부처리를 할 수 있다.)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50D3D45" w14:textId="77777777" w:rsidR="000867C6" w:rsidRPr="001A6F10" w:rsidRDefault="000867C6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601F44EB" w14:textId="0D621AC6" w:rsidR="001E5671" w:rsidRPr="001A6F10" w:rsidRDefault="00C33F7B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방부처리에 대한 공식 규칙은 다음과 같습니다.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A697C6A" w14:textId="77777777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07250F69" w14:textId="37D622F0" w:rsidR="00BA650D" w:rsidRPr="00BA650D" w:rsidRDefault="00BA650D" w:rsidP="00BA650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702.127. </w:t>
      </w:r>
      <w:r>
        <w:rPr>
          <w:rFonts w:ascii="Arial Unicode MS" w:hAnsi="Arial Unicode MS"/>
          <w:sz w:val="20"/>
        </w:rPr>
        <w:t xml:space="preserve">방부처리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3CCF222" w14:textId="77777777" w:rsidR="00BA650D" w:rsidRPr="00BA650D" w:rsidRDefault="00BA650D" w:rsidP="00BA650D">
      <w:pPr>
        <w:pStyle w:val="NoSpacing1"/>
        <w:rPr>
          <w:rFonts w:ascii="Times New Roman" w:hAnsi="Times New Roman"/>
          <w:sz w:val="20"/>
          <w:szCs w:val="20"/>
        </w:rPr>
      </w:pPr>
    </w:p>
    <w:p w14:paraId="5871C4A9" w14:textId="673C4279" w:rsidR="00BA650D" w:rsidRPr="00BA650D" w:rsidRDefault="00BA650D" w:rsidP="00BA650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702.127a 방부처리는 방부처리 능력을 가진 카드가 무덤에 있을 때 활성화할 수 있는 활성화능력이다. </w:t>
      </w:r>
      <w:r>
        <w:rPr>
          <w:rFonts w:ascii="Arial Unicode MS" w:hAnsi="Arial Unicode MS"/>
          <w:sz w:val="20"/>
        </w:rPr>
        <w:t xml:space="preserve">"방부처리 [비용]"은 "[비용], 이 카드를 당신의 무덤에서 추방한다: </w:t>
      </w:r>
      <w:r>
        <w:rPr>
          <w:rFonts w:ascii="Arial Unicode MS" w:hAnsi="Arial Unicode MS"/>
          <w:sz w:val="20"/>
        </w:rPr>
        <w:t xml:space="preserve">이 카드의 복사본인 토큰 한 개를 만든다. 단, 그 복사본은 백색이고, 마나 비용이 없으며, 자신의 다른 유형에 더불어 좀비이다. </w:t>
      </w:r>
      <w:r>
        <w:rPr>
          <w:rFonts w:ascii="Arial Unicode MS" w:hAnsi="Arial Unicode MS"/>
          <w:sz w:val="20"/>
        </w:rPr>
        <w:t xml:space="preserve">당신이 집중마법을 발동할 수 있는 시기에만 이 능력을 활성화할 수 있다."를 뜻한다.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927E15" w14:textId="77777777" w:rsidR="00BA650D" w:rsidRPr="00BA650D" w:rsidRDefault="00BA650D" w:rsidP="00BA650D">
      <w:pPr>
        <w:pStyle w:val="NoSpacing1"/>
        <w:rPr>
          <w:rFonts w:ascii="Times New Roman" w:hAnsi="Times New Roman"/>
          <w:sz w:val="20"/>
          <w:szCs w:val="20"/>
        </w:rPr>
      </w:pPr>
    </w:p>
    <w:p w14:paraId="78945FCE" w14:textId="28B2A23A" w:rsidR="00793BCF" w:rsidRDefault="00BA650D" w:rsidP="00BA650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702.127b 방부처리 능력의 해결에 의해 만들어진 토큰은 "방부처리"된다.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389FD6" w14:textId="77777777" w:rsidR="00BA650D" w:rsidRPr="001A6F10" w:rsidRDefault="00BA650D" w:rsidP="00BA650D">
      <w:pPr>
        <w:pStyle w:val="NoSpacing1"/>
        <w:rPr>
          <w:rFonts w:ascii="Times New Roman" w:hAnsi="Times New Roman"/>
          <w:sz w:val="20"/>
          <w:szCs w:val="20"/>
        </w:rPr>
      </w:pPr>
    </w:p>
    <w:p w14:paraId="25567B5F" w14:textId="2FDFD1CB" w:rsidR="00725287" w:rsidRDefault="00793BCF" w:rsidP="00725287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방부처리를 가진 각 카드에 해당하는 게임플레이 보조 토큰은 일부 </w:t>
      </w:r>
      <w:r>
        <w:rPr>
          <w:rFonts w:ascii="Arial Unicode MS" w:hAnsi="Arial Unicode MS"/>
          <w:i/>
          <w:sz w:val="20"/>
        </w:rPr>
        <w:t>아몬케트</w:t>
      </w:r>
      <w:r>
        <w:rPr>
          <w:rFonts w:ascii="Arial Unicode MS" w:hAnsi="Arial Unicode MS"/>
          <w:sz w:val="20"/>
        </w:rPr>
        <w:t xml:space="preserve"> 부스터팩에 있습니다. </w:t>
      </w:r>
      <w:r>
        <w:rPr>
          <w:rFonts w:ascii="Arial Unicode MS" w:hAnsi="Arial Unicode MS"/>
          <w:sz w:val="20"/>
        </w:rPr>
        <w:t>보조 토큰이 없어도 방부처리를 가진 카드를 플레이할 수 있습니다. 즉, 다른 토큰을 사용할 때처럼 동일한 물건을 사용해 방부처리된 토큰을 표시할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토큰은 원래 카드에 인쇄된 정보를 정확히 복사합니다. </w:t>
      </w:r>
      <w:r>
        <w:rPr>
          <w:rFonts w:ascii="Arial Unicode MS" w:hAnsi="Arial Unicode MS"/>
          <w:sz w:val="20"/>
        </w:rPr>
        <w:t>무덤에 들어가기 전에 카드가 가지고 있던 객체 정보는 복사하지 않습니다.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1C7AC54" w14:textId="77777777" w:rsidR="00725287" w:rsidRDefault="00725287" w:rsidP="00725287">
      <w:pPr>
        <w:pStyle w:val="PlainText"/>
        <w:rPr>
          <w:rFonts w:ascii="Times New Roman" w:hAnsi="Times New Roman"/>
          <w:sz w:val="20"/>
          <w:szCs w:val="20"/>
        </w:rPr>
      </w:pPr>
    </w:p>
    <w:p w14:paraId="642ACA8F" w14:textId="604B66DB" w:rsidR="00725287" w:rsidRDefault="00725287" w:rsidP="00725287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토큰은 자신의 다른 유형에 더불어 좀비이며, 원래의 다른 색 대신에 백색이 됩니다. </w:t>
      </w:r>
      <w:r>
        <w:rPr>
          <w:rFonts w:ascii="Arial Unicode MS" w:hAnsi="Arial Unicode MS"/>
          <w:sz w:val="20"/>
        </w:rPr>
        <w:t xml:space="preserve">마나 비용이 없으므로 전환마나비용은 0입니다. </w:t>
      </w:r>
      <w:r>
        <w:rPr>
          <w:rFonts w:ascii="Arial Unicode MS" w:hAnsi="Arial Unicode MS"/>
          <w:sz w:val="20"/>
        </w:rPr>
        <w:t>이러한 값들은 다른 효과가 복사할 수도 있는, 토큰의 복사 가능한 값입니다.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7E1E8B2" w14:textId="77777777" w:rsidR="00725287" w:rsidRDefault="00725287" w:rsidP="00725287">
      <w:pPr>
        <w:pStyle w:val="PlainText"/>
        <w:rPr>
          <w:rFonts w:ascii="Times New Roman" w:hAnsi="Times New Roman"/>
          <w:sz w:val="20"/>
          <w:szCs w:val="20"/>
        </w:rPr>
      </w:pPr>
    </w:p>
    <w:p w14:paraId="06574CB6" w14:textId="03913EF3" w:rsidR="001E5671" w:rsidRPr="001A6F10" w:rsidRDefault="00725287" w:rsidP="002D6F1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토큰이 복사한 카드가 "[이 지속물]이 전장에 들어올 때" 능력을 가진 경우, 토큰도 동일한 능력을 가지며 토큰이 만들어질 때 해당 능력이 격발됩니다. </w:t>
      </w:r>
      <w:r>
        <w:rPr>
          <w:rFonts w:ascii="Arial Unicode MS" w:hAnsi="Arial Unicode MS"/>
          <w:sz w:val="20"/>
        </w:rPr>
        <w:t>마찬가지로, 토큰이 복사한 "[이 지속물이] 전장에 들어오면서" 또는 "[이 지속물이] 전장에 ~를 가지고 들어오는" 능력 또한 적용됩니다.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BEC1B60" w14:textId="77777777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2290D97D" w14:textId="3B1BD885" w:rsidR="00A82691" w:rsidRPr="001A6F10" w:rsidRDefault="00A82691" w:rsidP="00BE72DE">
      <w:pPr>
        <w:pStyle w:val="Heading2"/>
      </w:pPr>
      <w:r>
        <w:t xml:space="preserve">새로운 키워드 행동: </w:t>
      </w:r>
      <w:r>
        <w:t>분전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9F460BC" w14:textId="77777777" w:rsidR="00A82691" w:rsidRPr="001A6F10" w:rsidRDefault="00A82691" w:rsidP="00A82691">
      <w:pPr>
        <w:pStyle w:val="NoSpacing1"/>
        <w:rPr>
          <w:rFonts w:ascii="Times New Roman" w:hAnsi="Times New Roman"/>
          <w:sz w:val="20"/>
          <w:szCs w:val="20"/>
        </w:rPr>
      </w:pPr>
    </w:p>
    <w:p w14:paraId="7DB76645" w14:textId="711B1B7F" w:rsidR="00616A1A" w:rsidRDefault="00131DE1" w:rsidP="00A8269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아몬케트 최강의 전사들은 자신들을 다른 입회자와 차별화하고 더 먼저 영광의 자리를 차지하기 위해 고군분투합니다. </w:t>
      </w:r>
      <w:r>
        <w:rPr>
          <w:rFonts w:ascii="Arial Unicode MS" w:hAnsi="Arial Unicode MS"/>
          <w:sz w:val="20"/>
        </w:rPr>
        <w:t>이러한 투지를 보여주기 위해 일부 생물은 공격할 때 자신을 분전시킬 수 있습니다.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3ECA52D" w14:textId="77777777" w:rsidR="00131DE1" w:rsidRPr="001A6F10" w:rsidRDefault="00131DE1" w:rsidP="00452DF5">
      <w:pPr>
        <w:pStyle w:val="NoSpacing1"/>
        <w:jc w:val="right"/>
        <w:rPr>
          <w:rFonts w:ascii="Times New Roman" w:hAnsi="Times New Roman"/>
          <w:sz w:val="20"/>
          <w:szCs w:val="20"/>
        </w:rPr>
      </w:pPr>
    </w:p>
    <w:p w14:paraId="424D60F5" w14:textId="291C3FCE" w:rsidR="003935CD" w:rsidRDefault="006C7DF2" w:rsidP="00A82691">
      <w:pPr>
        <w:pStyle w:val="NoSpacing1"/>
        <w:rPr>
          <w:rFonts w:ascii="Arial Unicode MS" w:hAnsi="Arial Unicode MS"/>
          <w:i/>
          <w:sz w:val="20"/>
          <w:szCs w:val="20"/>
        </w:rPr>
      </w:pPr>
      <w:r>
        <w:rPr>
          <w:rFonts w:ascii="Arial Unicode MS" w:hAnsi="Arial Unicode MS"/>
          <w:sz w:val="20"/>
        </w:rPr>
        <w:t>영광을 좇는 입회자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3/1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당신은 영광을 좇는 입회자로 공격을 선언하면서 영광을 좇는 입회자를 분전시킬 수 있다. </w:t>
      </w:r>
      <w:r>
        <w:rPr>
          <w:rFonts w:ascii="Arial Unicode MS" w:hAnsi="Arial Unicode MS"/>
          <w:sz w:val="20"/>
        </w:rPr>
        <w:t xml:space="preserve">그렇게 할 때, 영광을 좇는 입회자는 턴종료까지 +1/+3을 받고 생명연결을 얻는다. </w:t>
      </w:r>
      <w:r>
        <w:rPr>
          <w:rFonts w:ascii="Arial Unicode MS" w:hAnsi="Arial Unicode MS"/>
          <w:i/>
          <w:sz w:val="20"/>
        </w:rPr>
        <w:t>(분전한 생물은 당신의 다음 언탭단에 언탭되지 않는다.)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BB638D" w14:textId="5790F451" w:rsidR="004B5977" w:rsidRDefault="004B5977" w:rsidP="00A82691">
      <w:pPr>
        <w:pStyle w:val="NoSpacing1"/>
        <w:rPr>
          <w:rFonts w:ascii="Times New Roman" w:hAnsi="Times New Roman"/>
          <w:sz w:val="20"/>
          <w:szCs w:val="20"/>
        </w:rPr>
      </w:pPr>
    </w:p>
    <w:p w14:paraId="6EF9B63E" w14:textId="0EF3E4DA" w:rsidR="006257C8" w:rsidRDefault="006257C8" w:rsidP="00A8269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분전에 대한 공식 규칙은 다음과 같습니다.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D9F4089" w14:textId="217B8A3C" w:rsidR="006257C8" w:rsidRDefault="006257C8" w:rsidP="00A82691">
      <w:pPr>
        <w:pStyle w:val="NoSpacing1"/>
        <w:rPr>
          <w:rFonts w:ascii="Times New Roman" w:hAnsi="Times New Roman"/>
          <w:sz w:val="20"/>
          <w:szCs w:val="20"/>
        </w:rPr>
      </w:pPr>
    </w:p>
    <w:p w14:paraId="03743210" w14:textId="24E0E722" w:rsidR="009F412D" w:rsidRPr="009F412D" w:rsidRDefault="009F412D" w:rsidP="009F412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701.37. </w:t>
      </w:r>
      <w:r>
        <w:rPr>
          <w:rFonts w:ascii="Arial Unicode MS" w:hAnsi="Arial Unicode MS"/>
          <w:sz w:val="20"/>
        </w:rPr>
        <w:t>분전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BB13E1F" w14:textId="77777777" w:rsidR="009F412D" w:rsidRPr="009F412D" w:rsidRDefault="009F412D" w:rsidP="009F412D">
      <w:pPr>
        <w:pStyle w:val="NoSpacing1"/>
        <w:rPr>
          <w:rFonts w:ascii="Times New Roman" w:hAnsi="Times New Roman"/>
          <w:sz w:val="20"/>
          <w:szCs w:val="20"/>
        </w:rPr>
      </w:pPr>
    </w:p>
    <w:p w14:paraId="79A8E87A" w14:textId="2F8C0C0D" w:rsidR="009F412D" w:rsidRPr="009F412D" w:rsidRDefault="009F412D" w:rsidP="009F412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701.37a 지속물을 분전시키려면, 해당 지속물을 다음 언탭단에 언탭하지 않기로 선택한다.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FEB7985" w14:textId="77777777" w:rsidR="009F412D" w:rsidRPr="009F412D" w:rsidRDefault="009F412D" w:rsidP="009F412D">
      <w:pPr>
        <w:pStyle w:val="NoSpacing1"/>
        <w:rPr>
          <w:rFonts w:ascii="Times New Roman" w:hAnsi="Times New Roman"/>
          <w:sz w:val="20"/>
          <w:szCs w:val="20"/>
        </w:rPr>
      </w:pPr>
    </w:p>
    <w:p w14:paraId="4304F7A7" w14:textId="151E062B" w:rsidR="009F412D" w:rsidRDefault="008D1CAF" w:rsidP="009F412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701.37b 지속물이 탭되지 않았거나 턴에 이미 분전되었더라도 지속물을 분전시킬 수 있다. </w:t>
      </w:r>
      <w:r>
        <w:rPr>
          <w:rFonts w:ascii="Arial Unicode MS" w:hAnsi="Arial Unicode MS"/>
          <w:sz w:val="20"/>
        </w:rPr>
        <w:t>다음 언탭단 전에 지속물을 두 번 이상 분전시키면, 지속물이 언탭되지 않게 만드는 각 효과는 동일한 언탭단에 끝난다.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4B80354" w14:textId="77777777" w:rsidR="008D1CAF" w:rsidRPr="009F412D" w:rsidRDefault="008D1CAF" w:rsidP="009F412D">
      <w:pPr>
        <w:pStyle w:val="NoSpacing1"/>
        <w:rPr>
          <w:rFonts w:ascii="Times New Roman" w:hAnsi="Times New Roman"/>
          <w:sz w:val="20"/>
          <w:szCs w:val="20"/>
        </w:rPr>
      </w:pPr>
    </w:p>
    <w:p w14:paraId="06A330CE" w14:textId="6606A725" w:rsidR="006257C8" w:rsidRDefault="009F412D" w:rsidP="009F412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701.37c 전장에 없는 객체는 분전시킬 수 없다.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196413" w14:textId="77777777" w:rsidR="00BF4825" w:rsidRPr="006257C8" w:rsidRDefault="00BF4825" w:rsidP="009F412D">
      <w:pPr>
        <w:pStyle w:val="NoSpacing1"/>
        <w:rPr>
          <w:rFonts w:ascii="Times New Roman" w:hAnsi="Times New Roman"/>
          <w:sz w:val="20"/>
          <w:szCs w:val="20"/>
        </w:rPr>
      </w:pPr>
    </w:p>
    <w:p w14:paraId="46630E6C" w14:textId="0D24662C" w:rsidR="00FB2163" w:rsidRPr="009D0208" w:rsidRDefault="009D0208" w:rsidP="00A8269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생물을 분전시킬 수 있는 </w:t>
      </w:r>
      <w:r>
        <w:rPr>
          <w:rFonts w:ascii="Arial Unicode MS" w:hAnsi="Arial Unicode MS"/>
          <w:i/>
          <w:sz w:val="20"/>
        </w:rPr>
        <w:t>아몬케트</w:t>
      </w:r>
      <w:r>
        <w:rPr>
          <w:rFonts w:ascii="Arial Unicode MS" w:hAnsi="Arial Unicode MS"/>
          <w:sz w:val="20"/>
        </w:rPr>
        <w:t xml:space="preserve"> 세트의 모든 카드는 당신이 공격생물로 선언할 때 분전시킬 수 있습니다. </w:t>
      </w:r>
      <w:r>
        <w:rPr>
          <w:rFonts w:ascii="Arial Unicode MS" w:hAnsi="Arial Unicode MS"/>
          <w:sz w:val="20"/>
        </w:rPr>
        <w:t xml:space="preserve">공격자 선언 이후에는 분전시킬 수 없으며, 공격하는 상태로 전장에 놓인 생물 역시 마찬가지입니다. </w:t>
      </w:r>
      <w:r>
        <w:rPr>
          <w:rFonts w:ascii="Arial Unicode MS" w:hAnsi="Arial Unicode MS"/>
          <w:sz w:val="20"/>
        </w:rPr>
        <w:t>공격생물을 분전시킬 때 격발되는 능력은 방어자가 선언되기 전에 해결됩니다.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BF1B44" w14:textId="77777777" w:rsidR="006F3A96" w:rsidRDefault="006F3A96" w:rsidP="00A82691">
      <w:pPr>
        <w:pStyle w:val="NoSpacing1"/>
        <w:rPr>
          <w:rFonts w:ascii="Times New Roman" w:hAnsi="Times New Roman"/>
          <w:sz w:val="20"/>
          <w:szCs w:val="20"/>
        </w:rPr>
      </w:pPr>
    </w:p>
    <w:p w14:paraId="21A3E502" w14:textId="5F6D9DCD" w:rsidR="00BF4825" w:rsidRPr="001A6F10" w:rsidRDefault="00BF4825" w:rsidP="00A8269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생물이 당신이 분전시킬 때 격발되는 목표 격발능력을 가진 경우, 해당 격발능력에 대한 유효한 목표가 없더라도 해당 생물을 분전시킬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일부 카드는 당신이 생물을 분전시킬 때마다 격발되는 능력을 가지고 있습니다. </w:t>
      </w:r>
      <w:r>
        <w:rPr>
          <w:rFonts w:ascii="Arial Unicode MS" w:hAnsi="Arial Unicode MS"/>
          <w:sz w:val="20"/>
        </w:rPr>
        <w:t>이러한 능력은 당신이 해당 생물이나 당신이 조종하는 다른 생물을 분전시킬 때 격발됩니다.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특정 효과로부터 권한을 부여받지 않는 한 생물을 분전시킬 수 없습니다. </w:t>
      </w:r>
      <w:r>
        <w:rPr>
          <w:rFonts w:ascii="Arial Unicode MS" w:hAnsi="Arial Unicode MS"/>
          <w:sz w:val="20"/>
        </w:rPr>
        <w:t>생물을 "탭한 후 마비"시키는 것과 비슷한 효과(예: 결정력 마비)는 해당 생물을 분전시키지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분전된 생물이 다음 언탭단에 이미 언탭되어 있는 경우(대개 경계를 가졌거나, 어떤 효과에 의해 언탭된 경우), 생물이 언탭되는 것을 막는 분전의 효과는 아무런 효과도 발휘하지 않고 사라집니다.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턴종료까지 다른 플레이어의 생물의 조종권을 얻어 분전시키는 경우, 그 생물은 해당 플레이어의 언탭단에 언탭됩니다.</w:t>
      </w:r>
    </w:p>
    <w:p w14:paraId="1D1BD9D3" w14:textId="364E32BF" w:rsidR="00A82691" w:rsidRPr="001A6F10" w:rsidRDefault="00A82691" w:rsidP="00A8269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A02F593" w14:textId="77777777" w:rsidR="001A6F10" w:rsidRPr="001A6F10" w:rsidRDefault="001A6F10" w:rsidP="00A82691">
      <w:pPr>
        <w:pStyle w:val="NoSpacing1"/>
        <w:rPr>
          <w:rFonts w:ascii="Times New Roman" w:hAnsi="Times New Roman"/>
          <w:sz w:val="20"/>
          <w:szCs w:val="20"/>
        </w:rPr>
      </w:pPr>
    </w:p>
    <w:p w14:paraId="5F396857" w14:textId="77777777" w:rsidR="00CA0109" w:rsidRPr="001A6F10" w:rsidRDefault="00CA0109" w:rsidP="00BE72DE">
      <w:pPr>
        <w:pStyle w:val="Heading2"/>
      </w:pPr>
      <w:r>
        <w:t xml:space="preserve">새로운 기능: </w:t>
      </w:r>
      <w:r>
        <w:t>여파 분할 카드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864C3A6" w14:textId="77777777" w:rsidR="00CA0109" w:rsidRPr="001A6F10" w:rsidRDefault="00CA0109" w:rsidP="00CA0109">
      <w:pPr>
        <w:pStyle w:val="NoSpacing1"/>
        <w:rPr>
          <w:rFonts w:ascii="Times New Roman" w:hAnsi="Times New Roman"/>
          <w:sz w:val="20"/>
          <w:szCs w:val="20"/>
        </w:rPr>
      </w:pPr>
    </w:p>
    <w:p w14:paraId="295192A9" w14:textId="1A4DC62D" w:rsidR="001D3B87" w:rsidRPr="001A6F10" w:rsidRDefault="00291A6A" w:rsidP="001D3B87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여파를 가진 카드는 새롭게 변형된 분할 카드입니다. </w:t>
      </w:r>
      <w:r>
        <w:rPr>
          <w:rFonts w:ascii="Arial Unicode MS" w:hAnsi="Arial Unicode MS"/>
          <w:sz w:val="20"/>
        </w:rPr>
        <w:t xml:space="preserve">평소에는 위쪽 부분을 손에서 발동할 수 있습니다. </w:t>
      </w:r>
      <w:r>
        <w:rPr>
          <w:rFonts w:ascii="Arial Unicode MS" w:hAnsi="Arial Unicode MS"/>
          <w:sz w:val="20"/>
        </w:rPr>
        <w:t xml:space="preserve">그리고 아래쪽 부분은 무덤에서만 발동할 수 있습니다. </w:t>
      </w:r>
      <w:r>
        <w:rPr>
          <w:rFonts w:ascii="Arial Unicode MS" w:hAnsi="Arial Unicode MS"/>
          <w:sz w:val="20"/>
        </w:rPr>
        <w:t>두 쪽을 같은 턴에 발동할 필요는 없지만, 그렇게 하면 더 강력한 효과가 발휘됩니다.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657EE11" w14:textId="77777777" w:rsidR="00CA0109" w:rsidRPr="001A6F10" w:rsidRDefault="00CA0109" w:rsidP="00CA0109">
      <w:pPr>
        <w:pStyle w:val="NoSpacing1"/>
        <w:rPr>
          <w:rFonts w:ascii="Times New Roman" w:hAnsi="Times New Roman"/>
          <w:sz w:val="20"/>
          <w:szCs w:val="20"/>
        </w:rPr>
      </w:pPr>
    </w:p>
    <w:p w14:paraId="3002A176" w14:textId="26FEA0EB" w:rsidR="00CA21AC" w:rsidRDefault="00CA21AC" w:rsidP="00CA010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숙명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생물을 목표로 정한다. 그 생물은 턴종료까지 +1/+0을 받고 무적을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//</w:t>
      </w:r>
    </w:p>
    <w:p w14:paraId="7BDAB7D1" w14:textId="7A7D3261" w:rsidR="00CA0109" w:rsidRDefault="00CA21AC" w:rsidP="00CA010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지도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여파 </w:t>
      </w:r>
      <w:r>
        <w:rPr>
          <w:rFonts w:ascii="Arial Unicode MS" w:hAnsi="Arial Unicode MS"/>
          <w:i/>
          <w:sz w:val="20"/>
        </w:rPr>
        <w:t xml:space="preserve">(당신의 무덤에서만 이 주문을 발동할 수 있다. </w:t>
      </w:r>
      <w:r>
        <w:rPr>
          <w:rFonts w:ascii="Arial Unicode MS" w:hAnsi="Arial Unicode MS"/>
          <w:i/>
          <w:sz w:val="20"/>
        </w:rPr>
        <w:t>그러고 나서, 이 카드를 추방한다.)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생물을 목표로 정한다. 이 턴에 그 생물을 방어할 수 있는 모든 생물은 그 생물을 방어한다.</w:t>
      </w:r>
    </w:p>
    <w:p w14:paraId="713907C9" w14:textId="0624C699" w:rsidR="006B1F0D" w:rsidRDefault="006B1F0D" w:rsidP="00CA010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여파에 대한 공식 규칙은 다음과 같습니다.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8D823A1" w14:textId="77777777" w:rsidR="006B1F0D" w:rsidRDefault="006B1F0D" w:rsidP="00CA0109">
      <w:pPr>
        <w:pStyle w:val="NoSpacing1"/>
        <w:rPr>
          <w:rFonts w:ascii="Times New Roman" w:hAnsi="Times New Roman"/>
          <w:sz w:val="20"/>
          <w:szCs w:val="20"/>
        </w:rPr>
      </w:pPr>
    </w:p>
    <w:p w14:paraId="2306562F" w14:textId="77777777" w:rsidR="006B1F0D" w:rsidRPr="006B1F0D" w:rsidRDefault="006B1F0D" w:rsidP="006B1F0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702.126. 여파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251953" w14:textId="77777777" w:rsidR="006B1F0D" w:rsidRPr="006B1F0D" w:rsidRDefault="006B1F0D" w:rsidP="006B1F0D">
      <w:pPr>
        <w:pStyle w:val="NoSpacing1"/>
        <w:rPr>
          <w:rFonts w:ascii="Times New Roman" w:hAnsi="Times New Roman"/>
          <w:sz w:val="20"/>
          <w:szCs w:val="20"/>
        </w:rPr>
      </w:pPr>
    </w:p>
    <w:p w14:paraId="7EAB97D7" w14:textId="47135CC1" w:rsidR="00CA21AC" w:rsidRDefault="006B1F0D" w:rsidP="006B1F0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702.126a 여파는 일부 분할 카드에 있는 능력이다(708, "분할 카드" 참조). </w:t>
      </w:r>
      <w:r>
        <w:rPr>
          <w:rFonts w:ascii="Arial Unicode MS" w:hAnsi="Arial Unicode MS"/>
          <w:sz w:val="20"/>
        </w:rPr>
        <w:t xml:space="preserve">여파는 세 가지 정적능력을 나타낸다. </w:t>
      </w:r>
      <w:r>
        <w:rPr>
          <w:rFonts w:ascii="Arial Unicode MS" w:hAnsi="Arial Unicode MS"/>
          <w:sz w:val="20"/>
        </w:rPr>
        <w:t>"여파"는 "당신의 무덤에서 분할 카드의 이 반쪽을 발동할 수 있다", "분할 카드의 이 반쪽은 무덤 이외의 영역에서는 발동할 수 없다", "이 주문이 무덤에서 발동되면, 카드가 스택을 떠나려고 할 때 다른 곳에 놓는 대신에 추방한다"를 의미한다.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여파를 가진 분할 카드는 새로운 프레임으로 디자인되었습니다. 손에서 발동할 수 있는 기존에 손에서 발동하던 카드들과 같은 방향을 향하고 있으며, 무덤에서 발동할 수 있는 반쪽은 전통적인 분할 카드의 반쪽과 같습니다. </w:t>
      </w:r>
      <w:r>
        <w:rPr>
          <w:rFonts w:ascii="Arial Unicode MS" w:hAnsi="Arial Unicode MS"/>
          <w:sz w:val="20"/>
        </w:rPr>
        <w:t>이 새로운 프레임은 편리성에 중점을 둔 것으로, 규칙에는 영향을 주지 않습니다.</w:t>
      </w:r>
      <w:r>
        <w:rPr>
          <w:rFonts w:ascii="Times New Roman" w:hAnsi="Times New Roman"/>
          <w:sz w:val="20"/>
          <w:szCs w:val="20"/>
        </w:rPr>
        <w:br/>
      </w:r>
    </w:p>
    <w:p w14:paraId="50B6BD14" w14:textId="77777777" w:rsidR="00234307" w:rsidRDefault="00565190" w:rsidP="00CA010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모든 분할 카드는 한 장에 두 개의 카드 면이 포함되어 있으며, 한쪽만 발동한 채로 스택에 쌓을 수 있습니다. </w:t>
      </w:r>
      <w:r>
        <w:rPr>
          <w:rFonts w:ascii="Arial Unicode MS" w:hAnsi="Arial Unicode MS"/>
          <w:sz w:val="20"/>
        </w:rPr>
        <w:t xml:space="preserve">주문이 스택에 있는 동안 발동하지 않은 카드의 나머지 한쪽의 특성은 무시됩니다. </w:t>
      </w:r>
      <w:r>
        <w:rPr>
          <w:rFonts w:ascii="Arial Unicode MS" w:hAnsi="Arial Unicode MS"/>
          <w:sz w:val="20"/>
        </w:rPr>
        <w:t>예를 들어, 어떤 효과로 인해 녹색 주문을 발동하지 못한다고 해도, '숙명'을 발동할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각 분할 카드는 한 장의 카드입니다. </w:t>
      </w:r>
      <w:r>
        <w:rPr>
          <w:rFonts w:ascii="Arial Unicode MS" w:hAnsi="Arial Unicode MS"/>
          <w:sz w:val="20"/>
        </w:rPr>
        <w:t xml:space="preserve">예를 들어, 카드 한 장을 버리는 경우, 두 장이 아니라 한 장을 버리는 것입니다. </w:t>
      </w:r>
      <w:r>
        <w:rPr>
          <w:rFonts w:ascii="Arial Unicode MS" w:hAnsi="Arial Unicode MS"/>
          <w:sz w:val="20"/>
        </w:rPr>
        <w:t>어떤 효과가 무덤에 있는 순간마법 및 집중마법 카드의 수를 세는 경우, 숙명 /// 지도는 두 장이 아니라 한 장으로 계산됩니다.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각 분할 카드에는 두 개의 이름이 있습니다. </w:t>
      </w:r>
      <w:r>
        <w:rPr>
          <w:rFonts w:ascii="Arial Unicode MS" w:hAnsi="Arial Unicode MS"/>
          <w:sz w:val="20"/>
        </w:rPr>
        <w:t>어떤 효과에 의해 카드 이름을 선택해야 하는 경우, 둘 다가 아니라 하나만 선택할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스택에 있지 않은 동안 분할 카드의 특성은 두 쪽의 조합입니다. </w:t>
      </w:r>
      <w:r>
        <w:rPr>
          <w:rFonts w:ascii="Arial Unicode MS" w:hAnsi="Arial Unicode MS"/>
          <w:sz w:val="20"/>
        </w:rPr>
        <w:t xml:space="preserve">예를 들어, 숙명 /// 지도는 녹색 카드이자 흑색 카드이고, 순간마법 카드이자 집중마법 카드이며, 전환마나비용은 6입니다. </w:t>
      </w:r>
      <w:r>
        <w:rPr>
          <w:rFonts w:ascii="Arial Unicode MS" w:hAnsi="Arial Unicode MS"/>
          <w:sz w:val="20"/>
        </w:rPr>
        <w:t xml:space="preserve">즉, 어떤 효과로 인해 손에서 전환마나비용이 2인 카드를 발동할 수 있는 경우에 '숙명'은 발동할 수 없습니다. </w:t>
      </w:r>
      <w:r>
        <w:rPr>
          <w:rFonts w:ascii="Arial Unicode MS" w:hAnsi="Arial Unicode MS"/>
          <w:sz w:val="20"/>
        </w:rPr>
        <w:t>이는 이전의 분할 카드 규칙에서 변경된 점입니다.</w:t>
      </w:r>
      <w:r>
        <w:rPr>
          <w:rFonts w:ascii="Times New Roman" w:hAnsi="Times New Roman"/>
          <w:sz w:val="20"/>
          <w:szCs w:val="20"/>
        </w:rPr>
        <w:br/>
      </w:r>
    </w:p>
    <w:p w14:paraId="2390D762" w14:textId="77777777" w:rsidR="00234307" w:rsidRDefault="00234307" w:rsidP="00CA010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턴 동안 여파를 가진 분할 카드의 첫 번째 쪽을 발동하면 해결된 후 바로 우선권을 가집니다. </w:t>
      </w:r>
      <w:r>
        <w:rPr>
          <w:rFonts w:ascii="Arial Unicode MS" w:hAnsi="Arial Unicode MS"/>
          <w:sz w:val="20"/>
        </w:rPr>
        <w:t>다른 플레이어가 다른 행동을 취하기 전에 무덤에서 여파를 가진 한쪽을 발동할 수 있습니다. 단, 이러한 행동이 유효해야 합니다.</w:t>
      </w:r>
    </w:p>
    <w:p w14:paraId="328A86AD" w14:textId="18AF9917" w:rsidR="00EB7032" w:rsidRDefault="008E1E51" w:rsidP="00CA010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다른 효과에 의해 무덤 이외의 영역에서 여파를 가진 분할 카드를 발동할 수 있게 되어도 여파를 가진 쪽은 발동할 수 없습니다.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5F96521" w14:textId="77777777" w:rsidR="00EB7032" w:rsidRDefault="00EB7032" w:rsidP="00CA0109">
      <w:pPr>
        <w:pStyle w:val="NoSpacing1"/>
        <w:rPr>
          <w:rFonts w:ascii="Times New Roman" w:hAnsi="Times New Roman"/>
          <w:sz w:val="20"/>
          <w:szCs w:val="20"/>
        </w:rPr>
      </w:pPr>
    </w:p>
    <w:p w14:paraId="10CAB8E7" w14:textId="491D1774" w:rsidR="00CA0109" w:rsidRPr="001A6F10" w:rsidRDefault="00EB7032" w:rsidP="00CA010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다른 효과에 의해 무덤에서 여파를 가진 분할 카드를 발동할 수 있게 되면 어느 면이든 한쪽을 발동할 수 있습니다.  </w:t>
      </w:r>
      <w:r>
        <w:rPr>
          <w:rFonts w:ascii="Arial Unicode MS" w:hAnsi="Arial Unicode MS"/>
          <w:sz w:val="20"/>
        </w:rPr>
        <w:t>여파를 가진 한쪽을 발동하는 경우, 카드가 스택을 떠나려고 할 때 그 카드를 추방합니다.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무덤에서 발동되는 여파를 가진 주문은 해결되든지, 무효화되든지, 기타 다른 방식으로 스택을 떠나든지 간에 항상 나중에 추방됩니다. </w:t>
      </w:r>
    </w:p>
    <w:p w14:paraId="4C241FA7" w14:textId="77777777" w:rsidR="00CA0109" w:rsidRPr="001A6F10" w:rsidRDefault="00CA0109" w:rsidP="00CA010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0DF2A2E" w14:textId="77777777" w:rsidR="00CA0109" w:rsidRDefault="00CA0109" w:rsidP="00CA0109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78F9204E" w14:textId="7578EEA1" w:rsidR="000B5C2F" w:rsidRPr="001A6F10" w:rsidRDefault="000B5C2F" w:rsidP="00BE72DE">
      <w:pPr>
        <w:pStyle w:val="Heading2"/>
      </w:pPr>
      <w:r>
        <w:t xml:space="preserve">기존 키워드 능력: </w:t>
      </w:r>
      <w:r>
        <w:t>순환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8595377" w14:textId="77777777" w:rsidR="000B5C2F" w:rsidRPr="001A6F10" w:rsidRDefault="000B5C2F" w:rsidP="000B5C2F">
      <w:pPr>
        <w:pStyle w:val="NoSpacing1"/>
        <w:rPr>
          <w:rFonts w:ascii="Times New Roman" w:hAnsi="Times New Roman"/>
          <w:sz w:val="20"/>
          <w:szCs w:val="20"/>
        </w:rPr>
      </w:pPr>
    </w:p>
    <w:p w14:paraId="6A208CB3" w14:textId="0AEE62B0" w:rsidR="000B5C2F" w:rsidRDefault="002D4502" w:rsidP="000B5C2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아몬케트의 입회자들에게 전투 준비 요령을 물어보십시오. 그러면 그들은 적재적소에 맞는 무기들이 있어야 한다고 말할 것입니다. </w:t>
      </w:r>
      <w:r>
        <w:rPr>
          <w:rFonts w:ascii="Arial Unicode MS" w:hAnsi="Arial Unicode MS"/>
          <w:b/>
          <w:sz w:val="20"/>
        </w:rPr>
        <w:t>매직</w:t>
      </w:r>
      <w:r>
        <w:rPr>
          <w:rFonts w:ascii="Arial Unicode MS" w:hAnsi="Arial Unicode MS"/>
          <w:sz w:val="20"/>
        </w:rPr>
        <w:t xml:space="preserve"> 게임 역시 마찬가지입니다. </w:t>
      </w:r>
      <w:r>
        <w:rPr>
          <w:rFonts w:ascii="Arial Unicode MS" w:hAnsi="Arial Unicode MS"/>
          <w:sz w:val="20"/>
        </w:rPr>
        <w:t xml:space="preserve">적절한 시기에 적절한 카드가 필요합니다. 순환은 이때 큰 도움이 되는 활성화능력입니다.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A78D0F0" w14:textId="77777777" w:rsidR="002D4502" w:rsidRPr="001A6F10" w:rsidRDefault="002D4502" w:rsidP="000B5C2F">
      <w:pPr>
        <w:pStyle w:val="NoSpacing1"/>
        <w:rPr>
          <w:rFonts w:ascii="Times New Roman" w:hAnsi="Times New Roman"/>
          <w:sz w:val="20"/>
          <w:szCs w:val="20"/>
        </w:rPr>
      </w:pPr>
    </w:p>
    <w:p w14:paraId="6F43B546" w14:textId="288C9204" w:rsidR="00424C17" w:rsidRDefault="000B5D1C" w:rsidP="000B5C2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가치 인정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{4}{R}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생물을 목표로 정한다. 가치 인정은 그 생물에 피해 7점을 입힌다.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순환 {3}{R} </w:t>
      </w:r>
      <w:r>
        <w:rPr>
          <w:rFonts w:ascii="Arial Unicode MS" w:hAnsi="Arial Unicode MS"/>
          <w:i/>
          <w:sz w:val="20"/>
        </w:rPr>
        <w:t xml:space="preserve">({3}{R}, 이 카드를 버린다: </w:t>
      </w:r>
      <w:r>
        <w:rPr>
          <w:rFonts w:ascii="Arial Unicode MS" w:hAnsi="Arial Unicode MS"/>
          <w:i/>
          <w:sz w:val="20"/>
        </w:rPr>
        <w:t>카드 한 장을 뽑는다.)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가치 인정을 순환할 때, 생물을 목표로 정한다. 당신은 가치 인정이 그 생물에 피해 2점을 입히게 할 수 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3CA6371" w14:textId="77777777" w:rsidR="000B5D1C" w:rsidRPr="001A6F10" w:rsidRDefault="000B5D1C" w:rsidP="000B5C2F">
      <w:pPr>
        <w:pStyle w:val="NoSpacing1"/>
        <w:rPr>
          <w:rFonts w:ascii="Times New Roman" w:hAnsi="Times New Roman"/>
          <w:sz w:val="20"/>
          <w:szCs w:val="20"/>
        </w:rPr>
      </w:pPr>
    </w:p>
    <w:p w14:paraId="08308A33" w14:textId="160FAF30" w:rsidR="000B5C2F" w:rsidRPr="001A6F10" w:rsidRDefault="000B5C2F" w:rsidP="000B5C2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순환을 가진 일부 카드는 그 카드를 순환할 때 격발되는 능력을 보유하고 있으며, 또 다른 카드들은 아무 카드를 순환할 때마다 격발되는 능력을 보유하고 있습니다. </w:t>
      </w:r>
      <w:r>
        <w:rPr>
          <w:rFonts w:ascii="Arial Unicode MS" w:hAnsi="Arial Unicode MS"/>
          <w:sz w:val="20"/>
        </w:rPr>
        <w:t>이러한 격발능력은 순환 능력으로 카드를 뽑기 전에 해결됩니다.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카드 순환 시 격발되는 격발능력과 순환 능력 그 자체는 주문이 아닙니다. </w:t>
      </w:r>
      <w:r>
        <w:rPr>
          <w:rFonts w:ascii="Arial Unicode MS" w:hAnsi="Arial Unicode MS"/>
          <w:sz w:val="20"/>
        </w:rPr>
        <w:t>주문과 상호작용하는 효과(예: '주문 취소'의 효과)는 영향을 미치지 않습니다.</w:t>
      </w:r>
    </w:p>
    <w:p w14:paraId="493279A1" w14:textId="65AA3CDD" w:rsidR="000B5C2F" w:rsidRPr="001A6F10" w:rsidRDefault="00BE1F85" w:rsidP="00BE1F85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순환 시 격발되는 격발능력에 유효한 목표가 없더라도 카드를 순환할 수 있습니다. </w:t>
      </w:r>
      <w:r>
        <w:rPr>
          <w:rFonts w:ascii="Arial Unicode MS" w:hAnsi="Arial Unicode MS"/>
          <w:sz w:val="20"/>
        </w:rPr>
        <w:t xml:space="preserve">이는 순환 능력과 격발능력이 서로 별개이기 때문입니다. </w:t>
      </w:r>
      <w:r>
        <w:rPr>
          <w:rFonts w:ascii="Arial Unicode MS" w:hAnsi="Arial Unicode MS"/>
          <w:sz w:val="20"/>
        </w:rPr>
        <w:t>다시 말해, 한쪽 능력이 '불허'에 의해 또는 격발능력의 목표가 유효하지 않게 되는 이유로 무효화되어도 다른 능력은 여전히 해결됩니다.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070EAAF" w14:textId="77777777" w:rsidR="000B5C2F" w:rsidRDefault="000B5C2F" w:rsidP="000B5C2F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053A61CE" w14:textId="5928CF82" w:rsidR="00E90261" w:rsidRPr="001A6F10" w:rsidRDefault="00E90261" w:rsidP="00BE72DE">
      <w:pPr>
        <w:pStyle w:val="Heading2"/>
      </w:pPr>
      <w:r>
        <w:t xml:space="preserve">기존 테마: </w:t>
      </w:r>
      <w:r>
        <w:t>-1/-1 카운터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BC6BCBB" w14:textId="77777777" w:rsidR="00E90261" w:rsidRPr="001A6F10" w:rsidRDefault="00E90261" w:rsidP="00E90261">
      <w:pPr>
        <w:pStyle w:val="NoSpacing1"/>
        <w:rPr>
          <w:rFonts w:ascii="Times New Roman" w:hAnsi="Times New Roman"/>
          <w:sz w:val="20"/>
          <w:szCs w:val="20"/>
        </w:rPr>
      </w:pPr>
    </w:p>
    <w:p w14:paraId="024321D0" w14:textId="70C8DB2C" w:rsidR="00E90261" w:rsidRPr="006A591C" w:rsidRDefault="006A591C" w:rsidP="00E9026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대부분의 세트에는 생물을 강화시키는 +1/+1 카운터가 들어 있지만, </w:t>
      </w:r>
      <w:r>
        <w:rPr>
          <w:rFonts w:ascii="Arial Unicode MS" w:hAnsi="Arial Unicode MS"/>
          <w:i/>
          <w:sz w:val="20"/>
        </w:rPr>
        <w:t>아몬케트</w:t>
      </w:r>
      <w:r>
        <w:rPr>
          <w:rFonts w:ascii="Arial Unicode MS" w:hAnsi="Arial Unicode MS"/>
          <w:sz w:val="20"/>
        </w:rPr>
        <w:t xml:space="preserve"> 세트에는 생물을 약화시키는 -1/-1 카운터가 들어 있습니다. </w:t>
      </w:r>
      <w:r>
        <w:rPr>
          <w:rFonts w:ascii="Arial Unicode MS" w:hAnsi="Arial Unicode MS"/>
          <w:sz w:val="20"/>
        </w:rPr>
        <w:t>이 세트의 일부 카드는 이러한 카운터를 당신의 생물에 올려놓으면 보상을 제공하기도 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474CDCD" w14:textId="77777777" w:rsidR="00E90261" w:rsidRPr="001A6F10" w:rsidRDefault="00E90261" w:rsidP="00E90261">
      <w:pPr>
        <w:pStyle w:val="NoSpacing1"/>
        <w:rPr>
          <w:rFonts w:ascii="Times New Roman" w:hAnsi="Times New Roman"/>
          <w:sz w:val="20"/>
          <w:szCs w:val="20"/>
        </w:rPr>
      </w:pPr>
    </w:p>
    <w:p w14:paraId="013C3282" w14:textId="43B72C4F" w:rsidR="00E90261" w:rsidRDefault="00970D9C" w:rsidP="00E9026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전달사 입회자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드루이드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3/4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전달사 입회자가 전장에 들어올 때, 당신이 조종하는 생물을 목표로 정한다. 그 생물에 -1/-1 카운터 세 개를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{T}, 전달사 입회자에서 -1/-1 카운터 한 개를 제거한다: </w:t>
      </w:r>
      <w:r>
        <w:rPr>
          <w:rFonts w:ascii="Arial Unicode MS" w:hAnsi="Arial Unicode MS"/>
          <w:sz w:val="20"/>
        </w:rPr>
        <w:t>당신의 마나풀에 원하는 색의 마나 한 개를 담는다.</w:t>
      </w:r>
    </w:p>
    <w:p w14:paraId="278A4EB9" w14:textId="581AC83D" w:rsidR="00F315F2" w:rsidRDefault="003C1179" w:rsidP="00F315F2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일부 생물은 전장에 들어올 때 격발되는 능력을 가지고 있어서 "당신이 조종하는 목표 생물"에 -1/-1 카운터를 올리게 합니다. </w:t>
      </w:r>
      <w:r>
        <w:rPr>
          <w:rFonts w:ascii="Arial Unicode MS" w:hAnsi="Arial Unicode MS"/>
          <w:sz w:val="20"/>
        </w:rPr>
        <w:t>이러한 능력은 생물 자신을 목표로 정할 수 있습니다.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FFAEA04" w14:textId="77777777" w:rsidR="00F315F2" w:rsidRDefault="00F315F2" w:rsidP="00F315F2">
      <w:pPr>
        <w:pStyle w:val="NoSpacing1"/>
        <w:rPr>
          <w:rFonts w:ascii="Times New Roman" w:hAnsi="Times New Roman"/>
          <w:sz w:val="20"/>
          <w:szCs w:val="20"/>
        </w:rPr>
      </w:pPr>
    </w:p>
    <w:p w14:paraId="0960AC27" w14:textId="305E3593" w:rsidR="003C1179" w:rsidRPr="003C1179" w:rsidRDefault="003C1179" w:rsidP="003C117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-1/-1 카운터가 올려진 생물은 방어력이 0 이하가 될 수 있습니다. </w:t>
      </w:r>
      <w:r>
        <w:rPr>
          <w:rFonts w:ascii="Arial Unicode MS" w:hAnsi="Arial Unicode MS"/>
          <w:sz w:val="20"/>
        </w:rPr>
        <w:t xml:space="preserve">해당 생물은 상태 참조 효과에 의해 소유자의 무덤으로 들어갑니다. </w:t>
      </w:r>
      <w:r>
        <w:rPr>
          <w:rFonts w:ascii="Arial Unicode MS" w:hAnsi="Arial Unicode MS"/>
          <w:sz w:val="20"/>
        </w:rPr>
        <w:t>생물이 무적을 가지고 있어도 이러한 상황이 발생합니다.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CB90339" w14:textId="77777777" w:rsidR="003C1179" w:rsidRPr="003C1179" w:rsidRDefault="003C1179" w:rsidP="003C1179">
      <w:pPr>
        <w:pStyle w:val="NoSpacing1"/>
        <w:rPr>
          <w:rFonts w:ascii="Times New Roman" w:hAnsi="Times New Roman"/>
          <w:sz w:val="20"/>
          <w:szCs w:val="20"/>
        </w:rPr>
      </w:pPr>
    </w:p>
    <w:p w14:paraId="40BD7E3E" w14:textId="31DF68A2" w:rsidR="003C1179" w:rsidRPr="003C1179" w:rsidRDefault="003C1179" w:rsidP="003C117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-1/-1 카운터가 올려진 생물은 공격력이 0 이하가 될 수 있습니다. </w:t>
      </w:r>
      <w:r>
        <w:rPr>
          <w:rFonts w:ascii="Arial Unicode MS" w:hAnsi="Arial Unicode MS"/>
          <w:sz w:val="20"/>
        </w:rPr>
        <w:t xml:space="preserve">이 경우 전투 시 아무런 피해를 입히지 않습니다. </w:t>
      </w:r>
      <w:r>
        <w:rPr>
          <w:rFonts w:ascii="Arial Unicode MS" w:hAnsi="Arial Unicode MS"/>
          <w:sz w:val="20"/>
        </w:rPr>
        <w:t xml:space="preserve">주문 또는 능력의 효과가 해당 생물의 공격력을 음수로 만드는 경우, 이 음수 공격력이 계산에 사용됩니다. </w:t>
      </w:r>
      <w:r>
        <w:rPr>
          <w:rFonts w:ascii="Arial Unicode MS" w:hAnsi="Arial Unicode MS"/>
          <w:sz w:val="20"/>
        </w:rPr>
        <w:t>예를 들어, -2/2 생물이 +3/+3을 받으면 1/5 생물이 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0A0F6E0" w14:textId="77777777" w:rsidR="003C1179" w:rsidRPr="003C1179" w:rsidRDefault="003C1179" w:rsidP="003C1179">
      <w:pPr>
        <w:pStyle w:val="NoSpacing1"/>
        <w:rPr>
          <w:rFonts w:ascii="Times New Roman" w:hAnsi="Times New Roman"/>
          <w:sz w:val="20"/>
          <w:szCs w:val="20"/>
        </w:rPr>
      </w:pPr>
    </w:p>
    <w:p w14:paraId="7A2BCDDB" w14:textId="5A5DA8A0" w:rsidR="003C1179" w:rsidRPr="003C1179" w:rsidRDefault="003C1179" w:rsidP="003C117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주문 또는 능력의 효과가 공격력이 0 이하인 생물에 기반해 어떤 효과(예: 플레이어가 공격력 수치만큼 카드를 뽑도록 허용)를 발휘하려고 하면 그 효과는 대신에 0을 사용합니다.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D854CA1" w14:textId="77777777" w:rsidR="003C1179" w:rsidRPr="003C1179" w:rsidRDefault="003C1179" w:rsidP="003C1179">
      <w:pPr>
        <w:pStyle w:val="NoSpacing1"/>
        <w:rPr>
          <w:rFonts w:ascii="Times New Roman" w:hAnsi="Times New Roman"/>
          <w:sz w:val="20"/>
          <w:szCs w:val="20"/>
        </w:rPr>
      </w:pPr>
    </w:p>
    <w:p w14:paraId="652BA724" w14:textId="7DD9C946" w:rsidR="00970D9C" w:rsidRPr="001A6F10" w:rsidRDefault="003C1179" w:rsidP="003C117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지속물에 최소 한 개의 +1/+1 카운터와 최소 한 개의 -1/-1 카운터가 올려져 있으면, +1/+1 및 -1/-1 카운터 쌍을 원하는 만큼 제거하십시오. </w:t>
      </w:r>
      <w:r>
        <w:rPr>
          <w:rFonts w:ascii="Arial Unicode MS" w:hAnsi="Arial Unicode MS"/>
          <w:sz w:val="20"/>
        </w:rPr>
        <w:t>이는 상태 참조 효과에 의해 수행됩니다.</w:t>
      </w:r>
      <w:r>
        <w:rPr>
          <w:rFonts w:ascii="Times New Roman" w:hAnsi="Times New Roman"/>
          <w:sz w:val="20"/>
          <w:szCs w:val="20"/>
        </w:rPr>
        <w:br/>
      </w:r>
    </w:p>
    <w:p w14:paraId="7D4F4F71" w14:textId="06A16F49" w:rsidR="001A346A" w:rsidRPr="001A6F10" w:rsidRDefault="001A346A" w:rsidP="00E9026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어떤 효과가 생물의 방어력을 올려주는 경우, 해당 생물에 올려진 -1/-1 카운터 때문에 플레이어의 정화단에 해당 효과가 끝나면서 그 생물의 방어력이 0 이하가 될 수 있습니다. </w:t>
      </w:r>
      <w:r>
        <w:rPr>
          <w:rFonts w:ascii="Arial Unicode MS" w:hAnsi="Arial Unicode MS"/>
          <w:sz w:val="20"/>
        </w:rPr>
        <w:t xml:space="preserve">이 경우 해당 생물은 소유자의 무덤에 들어가고 플레이어들은 해당 정화단에 우선권을 받아 주문을 발동하거나 능력을 활성화합니다. (일반적으로 정화단에는 어떠한 플레이어도 행동을 취할 수 없습니다.) </w:t>
      </w:r>
      <w:r>
        <w:rPr>
          <w:rFonts w:ascii="Arial Unicode MS" w:hAnsi="Arial Unicode MS"/>
          <w:sz w:val="20"/>
        </w:rPr>
        <w:t>이후 새로운 정화단이 생성됩니다.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일부 효과는 어느 플레이어가 객체에 카운터를 올리는지를 따집니다. </w:t>
      </w:r>
      <w:r>
        <w:rPr>
          <w:rFonts w:ascii="Arial Unicode MS" w:hAnsi="Arial Unicode MS"/>
          <w:sz w:val="20"/>
        </w:rPr>
        <w:t xml:space="preserve">'전달사 입회자'의 능력처럼, 대부분의 주문과 능력은 "당신" 이라는 표현으로 해당 주문이나 능력의 조종자가 카운터를 올리도록 지시합니다. </w:t>
      </w:r>
      <w:r>
        <w:rPr>
          <w:rFonts w:ascii="Arial Unicode MS" w:hAnsi="Arial Unicode MS"/>
          <w:sz w:val="20"/>
        </w:rPr>
        <w:t>카운터를 가지고 전장에 들어가는 객체의 경우, 해당 객체의 조종자가 카운터를 해당 객체에 올려놓습니다.</w:t>
      </w:r>
    </w:p>
    <w:p w14:paraId="719ADCED" w14:textId="77777777" w:rsidR="00E90261" w:rsidRPr="001A6F10" w:rsidRDefault="00E90261" w:rsidP="00E9026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D1A679B" w14:textId="77777777" w:rsidR="00E90261" w:rsidRDefault="00E90261" w:rsidP="00E90261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5AAD8FD2" w14:textId="05FA32D1" w:rsidR="00C22C7F" w:rsidRPr="001A6F10" w:rsidRDefault="00C22C7F" w:rsidP="00BE72DE">
      <w:pPr>
        <w:pStyle w:val="Heading2"/>
      </w:pPr>
      <w:r>
        <w:t xml:space="preserve">세트 테마: </w:t>
      </w:r>
      <w:r>
        <w:t>버릴 때 격발되는 능력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F735264" w14:textId="77777777" w:rsidR="00C22C7F" w:rsidRPr="001A6F10" w:rsidRDefault="00C22C7F" w:rsidP="00C22C7F">
      <w:pPr>
        <w:pStyle w:val="NoSpacing1"/>
        <w:rPr>
          <w:rFonts w:ascii="Times New Roman" w:hAnsi="Times New Roman"/>
          <w:sz w:val="20"/>
          <w:szCs w:val="20"/>
        </w:rPr>
      </w:pPr>
    </w:p>
    <w:p w14:paraId="162C9DC6" w14:textId="166CC56F" w:rsidR="00C22C7F" w:rsidRPr="003E44B4" w:rsidRDefault="003E44B4" w:rsidP="00C22C7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i/>
          <w:sz w:val="20"/>
        </w:rPr>
        <w:t>아몬케트</w:t>
      </w:r>
      <w:r>
        <w:rPr>
          <w:rFonts w:ascii="Arial Unicode MS" w:hAnsi="Arial Unicode MS"/>
          <w:sz w:val="20"/>
        </w:rPr>
        <w:t xml:space="preserve"> 세트의 일부 카드는 당신이 다른 카드를 버리는지를 따지는 능력을 가지고 있습니다. </w:t>
      </w:r>
      <w:r>
        <w:rPr>
          <w:rFonts w:ascii="Arial Unicode MS" w:hAnsi="Arial Unicode MS"/>
          <w:sz w:val="20"/>
        </w:rPr>
        <w:t xml:space="preserve">상대가 당신의 카드를 버리게 만들거나 당신이 스스로 카드를 버리면 혜택을 누릴 수 있습니다.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8AD676E" w14:textId="77777777" w:rsidR="00C22C7F" w:rsidRPr="001A6F10" w:rsidRDefault="00C22C7F" w:rsidP="00C22C7F">
      <w:pPr>
        <w:pStyle w:val="NoSpacing1"/>
        <w:rPr>
          <w:rFonts w:ascii="Times New Roman" w:hAnsi="Times New Roman"/>
          <w:sz w:val="20"/>
          <w:szCs w:val="20"/>
        </w:rPr>
      </w:pPr>
    </w:p>
    <w:p w14:paraId="0796B824" w14:textId="4090A070" w:rsidR="00C22C7F" w:rsidRDefault="002F27AA" w:rsidP="00C22C7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헤크마 보초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성직자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카드를 순환하거나 버릴 때마다, 헤크마 보초는 턴종료까지 +1/+1을 받는다.</w:t>
      </w:r>
    </w:p>
    <w:p w14:paraId="0767AF6C" w14:textId="13E25839" w:rsidR="002F27AA" w:rsidRPr="001A6F10" w:rsidRDefault="00F0183C" w:rsidP="00C22C7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카드를 버릴 때마다 격발되는 능력은 당신이 카드를 버리도록 해주지 않습니다. </w:t>
      </w:r>
      <w:r>
        <w:rPr>
          <w:rFonts w:ascii="Arial Unicode MS" w:hAnsi="Arial Unicode MS"/>
          <w:sz w:val="20"/>
        </w:rPr>
        <w:t>지속물을 버리려면 그렇게 하기 위한 다른 효과나 지시가 필요합니다.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카드를 "순환하거나 버릴"때마다 격발되는 능력은 카드를 순환할 때 한 번만 격발됩니다.  </w:t>
      </w:r>
      <w:r>
        <w:rPr>
          <w:rFonts w:ascii="Arial Unicode MS" w:hAnsi="Arial Unicode MS"/>
          <w:sz w:val="20"/>
        </w:rPr>
        <w:t>"당신이 카드를 버릴 때마다" 능력은 기능적인 면에서 이 능력과 동일하며, "순환"은 명확성을 위해 언급되었습니다.</w:t>
      </w:r>
      <w:r>
        <w:rPr>
          <w:rFonts w:ascii="Times New Roman" w:hAnsi="Times New Roman"/>
          <w:sz w:val="20"/>
          <w:szCs w:val="20"/>
        </w:rPr>
        <w:br/>
      </w:r>
    </w:p>
    <w:p w14:paraId="59F547E8" w14:textId="02BE1816" w:rsidR="006F293D" w:rsidRPr="001A6F10" w:rsidRDefault="006F293D" w:rsidP="006F293D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플레이어가 손에 카드가 너무 많아서 자신의 정화단에 카드를 버리는 경우, 해당 카드를 버릴 때 격발되는 능력이 격발됩니다. </w:t>
      </w:r>
      <w:r>
        <w:rPr>
          <w:rFonts w:ascii="Arial Unicode MS" w:hAnsi="Arial Unicode MS"/>
          <w:sz w:val="20"/>
        </w:rPr>
        <w:t xml:space="preserve">이 경우 해당 격발능력은 스택에 쌓이고 플레이어들은 해당 정화단에 우선권을 받아 주문을 발동하거나 능력을 활성화합니다(일반적으로 정화단에는 어떠한 플레이어도 행동을 취할 수 없습니다). </w:t>
      </w:r>
      <w:r>
        <w:rPr>
          <w:rFonts w:ascii="Arial Unicode MS" w:hAnsi="Arial Unicode MS"/>
          <w:sz w:val="20"/>
        </w:rPr>
        <w:t>이후 새로운 정화단이 생성됩니다.</w:t>
      </w:r>
    </w:p>
    <w:p w14:paraId="213A22DE" w14:textId="77777777" w:rsidR="00C22C7F" w:rsidRPr="001A6F10" w:rsidRDefault="00C22C7F" w:rsidP="00C22C7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E585C04" w14:textId="77777777" w:rsidR="00C22C7F" w:rsidRDefault="00C22C7F" w:rsidP="00C22C7F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76E80334" w14:textId="0890EBCA" w:rsidR="000B5C2F" w:rsidRPr="001A6F10" w:rsidRDefault="00C22C7F" w:rsidP="00BE72DE">
      <w:pPr>
        <w:pStyle w:val="Heading2"/>
      </w:pPr>
      <w:r>
        <w:t xml:space="preserve">세트 테마: </w:t>
      </w:r>
      <w:r>
        <w:t>사막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DCFD49B" w14:textId="77777777" w:rsidR="000B5C2F" w:rsidRPr="001A6F10" w:rsidRDefault="000B5C2F" w:rsidP="000B5C2F">
      <w:pPr>
        <w:pStyle w:val="NoSpacing1"/>
        <w:rPr>
          <w:rFonts w:ascii="Times New Roman" w:hAnsi="Times New Roman"/>
          <w:sz w:val="20"/>
          <w:szCs w:val="20"/>
        </w:rPr>
      </w:pPr>
    </w:p>
    <w:p w14:paraId="691C1BBE" w14:textId="76C3E23F" w:rsidR="000B5C2F" w:rsidRPr="001A6F10" w:rsidRDefault="004C2C4E" w:rsidP="000B5C2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푸르고 비옥한 도시인 나크타문의 주민들은 헤크마 장벽 덕분에 아몬케트의 울부짖는 모래 언덕과 끔찍한 좀비들로부터 보호받지만, 반대자들은 추방되거나 죽음을 맞이합니다.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613544" w14:textId="77777777" w:rsidR="000B5C2F" w:rsidRPr="001A6F10" w:rsidRDefault="000B5C2F" w:rsidP="000B5C2F">
      <w:pPr>
        <w:pStyle w:val="NoSpacing1"/>
        <w:rPr>
          <w:rFonts w:ascii="Times New Roman" w:hAnsi="Times New Roman"/>
          <w:sz w:val="20"/>
          <w:szCs w:val="20"/>
        </w:rPr>
      </w:pPr>
    </w:p>
    <w:p w14:paraId="67432633" w14:textId="58DA90A4" w:rsidR="000B5C2F" w:rsidRDefault="006D0D77" w:rsidP="000B5C2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폭염 사막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대지 — 사막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폭염 사막이 전장에 들어올 때, 플레이어를 목표로 정한다. 폭염 사막은 그 플레이어에게 피해 1점을 입힌다.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{T}: </w:t>
      </w:r>
      <w:r>
        <w:rPr>
          <w:rFonts w:ascii="Arial Unicode MS" w:hAnsi="Arial Unicode MS"/>
          <w:sz w:val="20"/>
        </w:rPr>
        <w:t>당신의 마나풀에 {C}를 담는다.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EBC61C" w14:textId="77777777" w:rsidR="006D0D77" w:rsidRPr="001A6F10" w:rsidRDefault="006D0D77" w:rsidP="000B5C2F">
      <w:pPr>
        <w:pStyle w:val="NoSpacing1"/>
        <w:rPr>
          <w:rFonts w:ascii="Times New Roman" w:hAnsi="Times New Roman"/>
          <w:sz w:val="20"/>
          <w:szCs w:val="20"/>
        </w:rPr>
      </w:pPr>
    </w:p>
    <w:p w14:paraId="161D5D87" w14:textId="502652DB" w:rsidR="000B5C2F" w:rsidRPr="001A6F10" w:rsidRDefault="00DB2612" w:rsidP="000B5C2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사막은 대지 하위 유형으로, 다른 특별한 의미는 없습니다. </w:t>
      </w:r>
      <w:r>
        <w:rPr>
          <w:rFonts w:ascii="Arial Unicode MS" w:hAnsi="Arial Unicode MS"/>
          <w:sz w:val="20"/>
        </w:rPr>
        <w:t xml:space="preserve">따라서 대지에 고유한 마나 능력을 부여하지 않습니다. </w:t>
      </w:r>
      <w:r>
        <w:rPr>
          <w:rFonts w:ascii="Arial Unicode MS" w:hAnsi="Arial Unicode MS"/>
          <w:sz w:val="20"/>
        </w:rPr>
        <w:t>다른 카드들은 어느 대지가 사막인지를 따질 수 있습니다.</w:t>
      </w:r>
    </w:p>
    <w:p w14:paraId="7F99C633" w14:textId="77777777" w:rsidR="000B5C2F" w:rsidRPr="001A6F10" w:rsidRDefault="000B5C2F" w:rsidP="000B5C2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955A1A4" w14:textId="77777777" w:rsidR="000B5C2F" w:rsidRDefault="000B5C2F" w:rsidP="000B5C2F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5D5436E8" w14:textId="531C2DF0" w:rsidR="007F21C9" w:rsidRPr="001A6F10" w:rsidRDefault="007F21C9" w:rsidP="00BE72DE">
      <w:pPr>
        <w:pStyle w:val="Heading2"/>
      </w:pPr>
      <w:r>
        <w:t xml:space="preserve">사이클: </w:t>
      </w:r>
      <w:r>
        <w:t>신들의 기념비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2CB384E" w14:textId="77777777" w:rsidR="007F21C9" w:rsidRPr="001A6F10" w:rsidRDefault="007F21C9" w:rsidP="007F21C9">
      <w:pPr>
        <w:pStyle w:val="NoSpacing1"/>
        <w:rPr>
          <w:rFonts w:ascii="Times New Roman" w:hAnsi="Times New Roman"/>
          <w:sz w:val="20"/>
          <w:szCs w:val="20"/>
        </w:rPr>
      </w:pPr>
    </w:p>
    <w:p w14:paraId="493BA987" w14:textId="04F09770" w:rsidR="007F21C9" w:rsidRPr="001A6F10" w:rsidRDefault="00380C04" w:rsidP="007F21C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헤크마라고 불리는 장벽뿐만 아니라 나크타문 사람들이 최후의 보상을 받도록 이끄는 신들도 사막 괴수들의 접근을 막고 있습니다. </w:t>
      </w:r>
      <w:r>
        <w:rPr>
          <w:rFonts w:ascii="Arial Unicode MS" w:hAnsi="Arial Unicode MS"/>
          <w:sz w:val="20"/>
        </w:rPr>
        <w:t>기념비를 이용하면, 생물 주문을 발동할 때마다 신들에게 작은 보상을 받을 수 있습니다.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0E38BCC" w14:textId="77777777" w:rsidR="007F21C9" w:rsidRPr="001A6F10" w:rsidRDefault="007F21C9" w:rsidP="007F21C9">
      <w:pPr>
        <w:pStyle w:val="NoSpacing1"/>
        <w:rPr>
          <w:rFonts w:ascii="Times New Roman" w:hAnsi="Times New Roman"/>
          <w:sz w:val="20"/>
          <w:szCs w:val="20"/>
        </w:rPr>
      </w:pPr>
    </w:p>
    <w:p w14:paraId="5A386D7C" w14:textId="28A73C60" w:rsidR="007F21C9" w:rsidRDefault="00767028" w:rsidP="007F21C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오케트라 기념비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마법물체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발동하는 백색 생물 주문들은 발동하는 데 {1}가 덜 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생물 주문을 발동할 때마다, 경계를 가진 1/1 백색 전사 생물 토큰 한 개를 만든다.</w:t>
      </w:r>
    </w:p>
    <w:p w14:paraId="69EA5D49" w14:textId="7D8EE827" w:rsidR="00767028" w:rsidRPr="001A6F10" w:rsidRDefault="006C1A19" w:rsidP="007F21C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각 기념비는 특정 색의 생물 주문 비용을 줄여주는 능력 한 가지와 해당 색의 생물 주문을 포함하여 모든 생물 주문을 발동할 때마다 격발되는 격발능력을 가지고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여러 개의 색을 가진 생물 주문은 각각의 색에 대해 효과가 적용됩니다. </w:t>
      </w:r>
      <w:r>
        <w:rPr>
          <w:rFonts w:ascii="Arial Unicode MS" w:hAnsi="Arial Unicode MS"/>
          <w:sz w:val="20"/>
        </w:rPr>
        <w:t>예를 들어, '안 입문자 용사'는 백색 생물이자 녹색 생물이므로, '오케트라 기념비' 또는 '로나스 기념비'로부터 혜택을 얻을 수 있습니다.</w:t>
      </w:r>
      <w:r>
        <w:rPr>
          <w:rFonts w:ascii="Times New Roman" w:hAnsi="Times New Roman"/>
          <w:sz w:val="20"/>
          <w:szCs w:val="20"/>
        </w:rPr>
        <w:br/>
      </w:r>
    </w:p>
    <w:p w14:paraId="41CD09E9" w14:textId="580CDA3B" w:rsidR="007F21C9" w:rsidRPr="001A6F10" w:rsidRDefault="007F21C9" w:rsidP="007F21C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생물 주문의 총 비용을 확인하려면, 지불할 마나 비용 또는 대체비용에 비용 증가분을 추가한 후 비용 감소분을 적용하십시오. </w:t>
      </w:r>
      <w:r>
        <w:rPr>
          <w:rFonts w:ascii="Arial Unicode MS" w:hAnsi="Arial Unicode MS"/>
          <w:sz w:val="20"/>
        </w:rPr>
        <w:t>발동하는 데 지불한 총 비용에 관계없이, 생물의 전환마나비용은 변하지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각 기념비의 격발능력은 생물 주문이 발동될 때 격발되고 생물 주문이 해결되기 전에 해결됩니다. </w:t>
      </w:r>
      <w:r>
        <w:rPr>
          <w:rFonts w:ascii="Arial Unicode MS" w:hAnsi="Arial Unicode MS"/>
          <w:sz w:val="20"/>
        </w:rPr>
        <w:t>생물 주문이 무효화되어도 능력은 해결됩니다.</w:t>
      </w:r>
    </w:p>
    <w:p w14:paraId="7201FDA4" w14:textId="77777777" w:rsidR="007F21C9" w:rsidRPr="001A6F10" w:rsidRDefault="007F21C9" w:rsidP="007F21C9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16C8027" w14:textId="77777777" w:rsidR="007F21C9" w:rsidRPr="001A6F10" w:rsidRDefault="007F21C9" w:rsidP="007F21C9">
      <w:pPr>
        <w:pStyle w:val="NoSpacing1"/>
        <w:rPr>
          <w:rFonts w:ascii="Times New Roman" w:hAnsi="Times New Roman"/>
          <w:b/>
          <w:sz w:val="20"/>
          <w:szCs w:val="20"/>
        </w:rPr>
      </w:pPr>
    </w:p>
    <w:p w14:paraId="57FB35C1" w14:textId="77777777" w:rsidR="009D16EF" w:rsidRPr="001A6F10" w:rsidRDefault="009D16EF" w:rsidP="00BE72DE">
      <w:pPr>
        <w:pStyle w:val="Heading2"/>
      </w:pPr>
      <w:r>
        <w:t xml:space="preserve">사이클: </w:t>
      </w:r>
      <w:r>
        <w:t>다섯 신의 시험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B4A0F7E" w14:textId="77777777" w:rsidR="009D16EF" w:rsidRPr="001A6F10" w:rsidRDefault="009D16EF" w:rsidP="009D16EF">
      <w:pPr>
        <w:pStyle w:val="NoSpacing1"/>
        <w:rPr>
          <w:rFonts w:ascii="Times New Roman" w:hAnsi="Times New Roman"/>
          <w:sz w:val="20"/>
          <w:szCs w:val="20"/>
        </w:rPr>
      </w:pPr>
    </w:p>
    <w:p w14:paraId="43414192" w14:textId="146DFFF3" w:rsidR="009D16EF" w:rsidRPr="001A6F10" w:rsidRDefault="00015DF3" w:rsidP="009D16E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입회자들은 자격 있는 자의 다섯 가지 자질, 즉 결속, 지식, 힘, 야망, 열성을 시험하는 다섯 가지 시험을 통과해야 합니다. </w:t>
      </w:r>
      <w:r>
        <w:rPr>
          <w:rFonts w:ascii="Arial Unicode MS" w:hAnsi="Arial Unicode MS"/>
          <w:sz w:val="20"/>
        </w:rPr>
        <w:t>시험을 통과할 때마다 입회자들은 반짝이는 푸른 라조텝으로 세공되고 신 파라오의 마법이 깃든 부적인 카르투슈를 얻습니다.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7D4DFD" w14:textId="77777777" w:rsidR="009D16EF" w:rsidRPr="001A6F10" w:rsidRDefault="009D16EF" w:rsidP="009D16EF">
      <w:pPr>
        <w:pStyle w:val="NoSpacing1"/>
        <w:rPr>
          <w:rFonts w:ascii="Times New Roman" w:hAnsi="Times New Roman"/>
          <w:sz w:val="20"/>
          <w:szCs w:val="20"/>
        </w:rPr>
      </w:pPr>
    </w:p>
    <w:p w14:paraId="1725B57C" w14:textId="73ABB388" w:rsidR="009D16EF" w:rsidRDefault="009D16EF" w:rsidP="009D16EF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결속의 시험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결속의 시험이 전장에 들어올 때, 당신이 조종하는 생물들은 턴종료까지 +2/+1을 받고 경계를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카르투슈가 당신의 조종하에 전장에 들어올 때, 결속의 시험을 소유자의 손으로 되돌린다.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B00FF8" w14:textId="77777777" w:rsidR="009D16EF" w:rsidRPr="001A6F10" w:rsidRDefault="009D16EF" w:rsidP="009D16EF">
      <w:pPr>
        <w:pStyle w:val="NoSpacing1"/>
        <w:rPr>
          <w:rFonts w:ascii="Times New Roman" w:hAnsi="Times New Roman"/>
          <w:sz w:val="20"/>
          <w:szCs w:val="20"/>
        </w:rPr>
      </w:pPr>
    </w:p>
    <w:p w14:paraId="5AE01B06" w14:textId="39950450" w:rsidR="00487EA6" w:rsidRDefault="009D16EF" w:rsidP="00487E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결속의 카르투슈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 — 마법진 카르투슈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조종하는 생물에게 부여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결속의 카르투슈가 전장에 들어올 때, 경계를 가진 1/1 백색 전사 생물 토큰 한 개를 만든다.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부여된 생물은 +1/+1을 받고 선제공격을 가진다.</w:t>
      </w:r>
    </w:p>
    <w:p w14:paraId="779566C8" w14:textId="538115D8" w:rsidR="009D16EF" w:rsidRPr="001A6F10" w:rsidRDefault="005A0AD9" w:rsidP="00487E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카르투슈는 부여마법 하위 유형으로, 다른 특별한 의미는 없습니다. </w:t>
      </w:r>
      <w:r>
        <w:rPr>
          <w:rFonts w:ascii="Arial Unicode MS" w:hAnsi="Arial Unicode MS"/>
          <w:sz w:val="20"/>
        </w:rPr>
        <w:t>다른 카드들은 어느 부여마법이 카르투슈인지를 따질 수 있습니다.</w:t>
      </w:r>
      <w:r>
        <w:rPr>
          <w:rFonts w:ascii="Times New Roman" w:hAnsi="Times New Roman"/>
          <w:sz w:val="20"/>
          <w:szCs w:val="20"/>
        </w:rPr>
        <w:br/>
      </w:r>
    </w:p>
    <w:p w14:paraId="11EBD589" w14:textId="77777777" w:rsidR="00ED79AB" w:rsidRDefault="00487EA6" w:rsidP="00487E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카르투슈 주문이 해결되기 전에 목표 생물이 유효하지 않게 되면, 주문은 무효화되고 </w:t>
      </w:r>
      <w:r>
        <w:rPr>
          <w:rFonts w:ascii="Arial Unicode MS" w:hAnsi="Arial Unicode MS"/>
          <w:sz w:val="20"/>
        </w:rPr>
        <w:t>전장에 들어오지 않습니다.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9329E3F" w14:textId="77777777" w:rsidR="00ED79AB" w:rsidRDefault="00ED79AB" w:rsidP="00487EA6">
      <w:pPr>
        <w:pStyle w:val="NoSpacing1"/>
        <w:rPr>
          <w:rFonts w:ascii="Times New Roman" w:hAnsi="Times New Roman"/>
          <w:sz w:val="20"/>
          <w:szCs w:val="20"/>
        </w:rPr>
      </w:pPr>
    </w:p>
    <w:p w14:paraId="62798F18" w14:textId="2BD116C4" w:rsidR="00487EA6" w:rsidRPr="001A6F10" w:rsidRDefault="00ED79AB" w:rsidP="00487E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각 카르투슈는 "당신이 조종하는 생물에게 부여" 능력을 가진 마법진입니다. </w:t>
      </w:r>
      <w:r>
        <w:rPr>
          <w:rFonts w:ascii="Arial Unicode MS" w:hAnsi="Arial Unicode MS"/>
          <w:sz w:val="20"/>
        </w:rPr>
        <w:t>다른 플레이어가 카르투슈 또는 부여된 생물 중 둘 다가 아니라 어느 하나의 조종권만을 얻는 경우, 카르투슈는 유효하지 않은 지속물에 부여된 상태가 되어 상태 참조 효과에 의해 소유자의 무덤으로 들어갑니다.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각 시험은 카르투슈가 당신의 조종하에 전장에 들어올 때 당신의 손으로 되돌아갈 수 있습니다. </w:t>
      </w:r>
      <w:r>
        <w:rPr>
          <w:rFonts w:ascii="Arial Unicode MS" w:hAnsi="Arial Unicode MS"/>
          <w:sz w:val="20"/>
        </w:rPr>
        <w:t>능력이 해결될 때 전장에 있는 경우에만 시험이 소유자의 손으로 되돌아갑니다.</w:t>
      </w:r>
    </w:p>
    <w:p w14:paraId="6C73645B" w14:textId="77777777" w:rsidR="00487EA6" w:rsidRPr="001A6F10" w:rsidRDefault="00487EA6" w:rsidP="00487EA6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15A81CC" w14:textId="607324CA" w:rsidR="002A4AC0" w:rsidRPr="002A4AC0" w:rsidRDefault="002A4AC0" w:rsidP="002A4AC0">
      <w:pPr>
        <w:pStyle w:val="NoSpacing1"/>
        <w:rPr>
          <w:rFonts w:ascii="Times New Roman" w:hAnsi="Times New Roman"/>
          <w:sz w:val="20"/>
          <w:szCs w:val="20"/>
        </w:rPr>
      </w:pPr>
    </w:p>
    <w:p w14:paraId="3AFB157C" w14:textId="4234B1FD" w:rsidR="001E5671" w:rsidRPr="00BE72DE" w:rsidRDefault="00780EDC" w:rsidP="00BE72DE">
      <w:pPr>
        <w:pStyle w:val="Heading1"/>
      </w:pPr>
      <w:r>
        <w:t>카드별 설명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8B1E7B6" w14:textId="7D10DEF7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27160621" w14:textId="45F52944" w:rsidR="00BE31DA" w:rsidRPr="00D1355D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안 입문자 용사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{2}{G}{W}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4/4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당신은 안 입문자 용사로 공격을 선언하면서 안 입문자 용사를 분전시킬 수 있다. </w:t>
      </w:r>
      <w:r>
        <w:rPr>
          <w:rFonts w:ascii="Arial Unicode MS" w:hAnsi="Arial Unicode MS"/>
          <w:sz w:val="20"/>
        </w:rPr>
        <w:t xml:space="preserve">그렇게 할 때, 당신이 조종하는 다른 생물을 모두 언탭한다. </w:t>
      </w:r>
      <w:r>
        <w:rPr>
          <w:rFonts w:ascii="Arial Unicode MS" w:hAnsi="Arial Unicode MS"/>
          <w:i/>
          <w:sz w:val="20"/>
        </w:rPr>
        <w:t>(분전한 생물은 당신의 다음 언탭단에 언탭되지 않는다.)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모든 공격자를 한 번에 선택합니다. </w:t>
      </w:r>
      <w:r>
        <w:rPr>
          <w:rFonts w:ascii="Arial Unicode MS" w:hAnsi="Arial Unicode MS"/>
          <w:sz w:val="20"/>
        </w:rPr>
        <w:t>'안 입문자 용사'를 사용해 공격하고, 탭된 생물을 언탭한 후 그 생물로 공격할 수 없습니다.</w:t>
      </w:r>
      <w:r>
        <w:rPr>
          <w:rFonts w:ascii="Times New Roman" w:hAnsi="Times New Roman"/>
          <w:sz w:val="20"/>
          <w:szCs w:val="20"/>
        </w:rPr>
        <w:br/>
      </w:r>
    </w:p>
    <w:p w14:paraId="12F5F5A2" w14:textId="5CF632B4" w:rsidR="00BE31DA" w:rsidRPr="00A300F6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공격생물을 언탭해도 그 생물은 전투에서 제거되지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'안 입문자 용사' 두 개를 사용해 공격하고 둘 다를 분전시키는 경우, 각 '안 입문자 용사'는 다른 '안 입문자 용사'를 언탭합니다.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제재의 천사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{3}{W}{W}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천사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3/4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비행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제재의 천사가 전장에 들어올 때, 상대가 조종하는 대지가 아닌 지속물을 목표로 정한다. 당신은 제재의 천사가 전장을 떠날 때까지 그 목표를 추방할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방부처리 {5}{W} </w:t>
      </w:r>
      <w:r>
        <w:rPr>
          <w:rFonts w:ascii="Arial Unicode MS" w:hAnsi="Arial Unicode MS"/>
          <w:i/>
          <w:sz w:val="20"/>
        </w:rPr>
        <w:t xml:space="preserve">({5}{W}, 이 카드를 당신의 무덤에서 추방한다: </w:t>
      </w:r>
      <w:r>
        <w:rPr>
          <w:rFonts w:ascii="Arial Unicode MS" w:hAnsi="Arial Unicode MS"/>
          <w:i/>
          <w:sz w:val="20"/>
        </w:rPr>
        <w:t xml:space="preserve">이 카드의 복사본인 토큰 한 개를 만든다. 단, 그 토큰은 마나 비용이 없는 백색 좀비 천사다. </w:t>
      </w:r>
      <w:r>
        <w:rPr>
          <w:rFonts w:ascii="Arial Unicode MS" w:hAnsi="Arial Unicode MS"/>
          <w:i/>
          <w:sz w:val="20"/>
        </w:rPr>
        <w:t>당신이 집중마법을 발동할 수 있는 시기에만 방부처리를 할 수 있다.)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격발능력이 해결되기 전에 '제재의 천사'가 전장을 떠나면 목표 지속물은 추방당하지 않습니다.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DD12EF" w14:textId="77777777" w:rsidR="00BE31DA" w:rsidRPr="00A300F6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3C2C0E73" w14:textId="72DC9229" w:rsidR="00BE31DA" w:rsidRPr="00A300F6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지속물에 부착된 마법진은 소유자의 무덤으로 이동합니다. </w:t>
      </w:r>
      <w:r>
        <w:rPr>
          <w:rFonts w:ascii="Arial Unicode MS" w:hAnsi="Arial Unicode MS"/>
          <w:sz w:val="20"/>
        </w:rPr>
        <w:t xml:space="preserve">모든 장비는 분리되어 전장에 남습니다. </w:t>
      </w:r>
      <w:r>
        <w:rPr>
          <w:rFonts w:ascii="Arial Unicode MS" w:hAnsi="Arial Unicode MS"/>
          <w:sz w:val="20"/>
        </w:rPr>
        <w:t>추방된 지속물이 가지고 있었던 모든 카운터는 더 이상 존재하지 않게 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1333164" w14:textId="77777777" w:rsidR="00BE31DA" w:rsidRPr="00A300F6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23FA7F94" w14:textId="3A5C87C8" w:rsidR="00BE31DA" w:rsidRPr="00A300F6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이렇게 추방된 토큰은 더 이상 존재하지 않게 되어 전장으로 되돌릴 수 없습니다.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BFD17B9" w14:textId="77777777" w:rsidR="00BE31DA" w:rsidRPr="00A300F6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1783FA13" w14:textId="77777777" w:rsidR="00BE31DA" w:rsidRPr="00A300F6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카드는 '제재의 천사'가 전장을 떠나는 즉시 전장으로 돌아옵니다. </w:t>
      </w:r>
      <w:r>
        <w:rPr>
          <w:rFonts w:ascii="Arial Unicode MS" w:hAnsi="Arial Unicode MS"/>
          <w:sz w:val="20"/>
        </w:rPr>
        <w:t>이는 동시에 일어나며 중간에 상태 참조 효과도 일어나지 않습니다.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D1D6F3D" w14:textId="77777777" w:rsidR="00BE31DA" w:rsidRPr="00A300F6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2D4143D0" w14:textId="5E6877C5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다인전 게임에서 '제재의 천사'의 소유자가 게임을 떠나면 추방된 카드는 전장으로 돌아옵니다. </w:t>
      </w:r>
      <w:r>
        <w:rPr>
          <w:rFonts w:ascii="Arial Unicode MS" w:hAnsi="Arial Unicode MS"/>
          <w:sz w:val="20"/>
        </w:rPr>
        <w:t>추방한 카드를 전장으로 되돌리는 효과는 스택에 쌓이는 효과가 아니므로 소유자가 게임을 떠나더라도 정상적으로 해결됩니다.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세례받은 자의 행렬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어떤 효과가 한 개 이상의 토큰을 당신의 조종하에 만들려고 한다면, 그 대신에 그 효과는 그 숫자의 두 배만큼의 토큰을 만든다.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모든 토큰은 동시에 전장에 들어옵니다. </w:t>
      </w:r>
      <w:r>
        <w:rPr>
          <w:rFonts w:ascii="Arial Unicode MS" w:hAnsi="Arial Unicode MS"/>
          <w:sz w:val="20"/>
        </w:rPr>
        <w:t>만들어지는 토큰은 모두 동일한 이름, 색, 유형 및 하위 유형, 능력, 공격력, 방어력 등을 가집니다</w:t>
      </w:r>
    </w:p>
    <w:p w14:paraId="3BD3556F" w14:textId="79786D45" w:rsidR="00BE31DA" w:rsidRPr="00A94384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만드는 토큰이 "[이 지속물이] 전장에 들어오면서" 또는 "[이 지속물이] 전장에 ~를 가지고 들어오는" 능력을 가진 경우, 먼저 몇 개의 토큰을 만들지 결정한 후 각각에 해당 능력을 개별적으로 적용해야 합니다. </w:t>
      </w:r>
      <w:r>
        <w:rPr>
          <w:rFonts w:ascii="Arial Unicode MS" w:hAnsi="Arial Unicode MS"/>
          <w:sz w:val="20"/>
        </w:rPr>
        <w:t xml:space="preserve">예를 들어, "당신은 [이 지속물]로 하여금 전장에 있는 생물의 복사본으로 전장에 들어오게 할 수 있다"를 가진 토큰이 만들어지는 경우(예: 방부처리된 다면 고관) 그 결과로 생성된 두 개의 토큰은 각각 다른 생물을 복사할 수 있습니다. </w:t>
      </w:r>
      <w:r>
        <w:rPr>
          <w:rFonts w:ascii="Times New Roman" w:hAnsi="Times New Roman"/>
          <w:sz w:val="20"/>
          <w:szCs w:val="20"/>
        </w:rPr>
        <w:br/>
      </w:r>
    </w:p>
    <w:p w14:paraId="3581591E" w14:textId="610B5E46" w:rsidR="00BE31DA" w:rsidRPr="00A94384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어떤 효과에 의해 두 종류 이상의 토큰이 만들어지는 경우, 각 종류의 토큰을 두 배만큼 더 만듭니다. </w:t>
      </w:r>
      <w:r>
        <w:rPr>
          <w:rFonts w:ascii="Arial Unicode MS" w:hAnsi="Arial Unicode MS"/>
          <w:sz w:val="20"/>
        </w:rPr>
        <w:t>예를 들어, '세례받은 자의 행렬'을 조종하는 동안 '짐승의 위협'을 발동하는 경우, 뱀 토큰 두 개, 늑대 토큰 두 개, 코끼리 토큰 두 개를 만듭니다.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E44ACEA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6BAA5EC1" w14:textId="77777777" w:rsidR="00BE31DA" w:rsidRPr="00A94384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'세례받은 자의 행렬' 두 개를 조종하는 경우, 만들어지는 토큰 수는 원래 숫자의 네 배입니다. </w:t>
      </w:r>
      <w:r>
        <w:rPr>
          <w:rFonts w:ascii="Arial Unicode MS" w:hAnsi="Arial Unicode MS"/>
          <w:sz w:val="20"/>
        </w:rPr>
        <w:t>세 개를 조종하면 원래 숫자의 여덟 배가 되는 식입니다.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201F27A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1FBFD637" w14:textId="30C760B1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토큰 생성 효과가 그렇게 만들어진 토큰을 사용해 나중에 어떤 행동(예: 전투 종료 시 토큰 추방)을 하도록 지시하는 경우, 모든 토큰에 그렇게 적용됩니다.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세례자 사제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성직자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1/3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토큰이 당신의 조종하에 전장에 들어올 때마다, 당신은 생명 1점을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방부처리 {3}{W} </w:t>
      </w:r>
      <w:r>
        <w:rPr>
          <w:rFonts w:ascii="Arial Unicode MS" w:hAnsi="Arial Unicode MS"/>
          <w:i/>
          <w:sz w:val="20"/>
        </w:rPr>
        <w:t xml:space="preserve">({3}{W}, 이 카드를 당신의 무덤에서 추방한다: </w:t>
      </w:r>
      <w:r>
        <w:rPr>
          <w:rFonts w:ascii="Arial Unicode MS" w:hAnsi="Arial Unicode MS"/>
          <w:i/>
          <w:sz w:val="20"/>
        </w:rPr>
        <w:t xml:space="preserve">이 카드의 복사본인 토큰 한 개를 만든다. 단, 그 토큰은 마나 비용이 없는 백색 좀비 인간 성직자다. </w:t>
      </w:r>
      <w:r>
        <w:rPr>
          <w:rFonts w:ascii="Arial Unicode MS" w:hAnsi="Arial Unicode MS"/>
          <w:i/>
          <w:sz w:val="20"/>
        </w:rPr>
        <w:t>당신이 집중마법을 발동할 수 있는 시기에만 방부처리를 할 수 있다.)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'세례자 사제'가 토큰인 경우(대개 방부처리가 되는 경우), 전장에 들어올 때 자신의 능력이 격발됩니다.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'세례자 사제'가 생물 토큰과 동시에 전장에 들어오는 경우, 그 생물에 대해 능력이 격발됩니다. </w:t>
      </w:r>
      <w:r>
        <w:rPr>
          <w:rFonts w:ascii="Arial Unicode MS" w:hAnsi="Arial Unicode MS"/>
          <w:sz w:val="20"/>
        </w:rPr>
        <w:t>예를 들어, '세례받은 자의 행렬'을 조종하고 '세례자 사제'를 방부처리하는 경우, 각각의 격발능력은 두 배로 격발되고 당신은 생명 총점 4점을 얻습니다.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두 번째 태양의 접근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{6}{W}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당신이 손에서 두 번째 태양의 접근을 발동했고 이 게임에서 이름이 두 번째 태양의 접근인 다른 주문을 발동했다면, 당신은 게임에서 승리한다. </w:t>
      </w:r>
      <w:r>
        <w:rPr>
          <w:rFonts w:ascii="Arial Unicode MS" w:hAnsi="Arial Unicode MS"/>
          <w:sz w:val="20"/>
        </w:rPr>
        <w:t>그렇지 않으면, 두 번째 태양의 접근을 소유자의 서고 맨 위에서 일곱 번째에 넣고 당신은 생명 7점을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영역을 바꾸는 카드는 새로운 객체로 간주합니다. 따라서 다음 턴에 동일한 '두 번째 태양의 접근'을 발동하는 경우, '두 번째 태양의 접근'이라는 이름을 가진 "다른 주문"이 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서고에 있는 카드가 여섯 장 미만이면 '두 번째 태양의 접근'을 서고 맨 밑에 놓습니다. </w:t>
      </w:r>
      <w:r>
        <w:rPr>
          <w:rFonts w:ascii="Arial Unicode MS" w:hAnsi="Arial Unicode MS"/>
          <w:sz w:val="20"/>
        </w:rPr>
        <w:t>그렇지 않으면, 맨 위의 카드 여섯 장을 보지 않은 채로 들고, '두 번째 태양의 접근'을 그 아래에 놓습니다.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두 번째 '두 번째 태양의 접근'은 손에서 발동해야 합니다. 하지만 첫 번째 '두 번째 태양의 접근'은 어디에서든 발동할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주문의 복사본은 발동되지 않으므로, 첫 번째 또는 두 번째 '두 번째 태양의 접근'으로 간주되지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두 번째 '두 번째 태양의 접근'이 해결될 때, 첫 번째 '두 번째 태양의 접근'이 해결되었는지가 아니라 발동되었는지만 확인합니다. </w:t>
      </w:r>
      <w:r>
        <w:rPr>
          <w:rFonts w:ascii="Arial Unicode MS" w:hAnsi="Arial Unicode MS"/>
          <w:sz w:val="20"/>
        </w:rPr>
        <w:t>첫 번째 '두 번째 태양의 접근'이 무효화되었더라도, 두 번째 '두 번째 태양의 접근'이 해결되면 게임에서 승리합니다.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정해진 대로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유지단 시작에, 정해진 대로에 시간 카운터 한 개를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매 턴마다 한 번씩, 당신은 당신이 발동하는 전환마나비용이 X 이하인 주문의 마나 비용을 지불하는 대신에 {0}를 지불할 수 있다. X는 정해진 대로에 올려진 시간 카운터 개수이다.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대체비용 {0}를 지불해 카드를 발동하는 경우, 다른 대체비용(예: 출현 비용)은 지불할 수 없습니다. </w:t>
      </w:r>
      <w:r>
        <w:rPr>
          <w:rFonts w:ascii="Arial Unicode MS" w:hAnsi="Arial Unicode MS"/>
          <w:sz w:val="20"/>
        </w:rPr>
        <w:t xml:space="preserve">하지만 추가비용은 지불할 수 있습니다. </w:t>
      </w:r>
      <w:r>
        <w:rPr>
          <w:rFonts w:ascii="Arial Unicode MS" w:hAnsi="Arial Unicode MS"/>
          <w:sz w:val="20"/>
        </w:rPr>
        <w:t>발동할 카드(예: 괴롭히는 목소리)에 필수적인 추가비용이 있다면, 그 비용을 지불해야 카드를 발동할 수 있습니다.</w:t>
      </w:r>
      <w:r>
        <w:rPr>
          <w:rFonts w:ascii="Times New Roman" w:hAnsi="Times New Roman"/>
          <w:sz w:val="20"/>
          <w:szCs w:val="20"/>
        </w:rPr>
        <w:br/>
      </w:r>
    </w:p>
    <w:p w14:paraId="1D89AFB0" w14:textId="3B28C45F" w:rsidR="00BE31DA" w:rsidRPr="00150FCC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카드의 전환마나비용은 카드의 오른쪽 상단에 있는 마나 기호에 의해서만 결정됩니다. </w:t>
      </w:r>
      <w:r>
        <w:rPr>
          <w:rFonts w:ascii="Arial Unicode MS" w:hAnsi="Arial Unicode MS"/>
          <w:sz w:val="20"/>
        </w:rPr>
        <w:t xml:space="preserve">전환마나비용은 색과 무관한, 마나 비용에 있는 마나의 양입니다. </w:t>
      </w:r>
      <w:r>
        <w:rPr>
          <w:rFonts w:ascii="Arial Unicode MS" w:hAnsi="Arial Unicode MS"/>
          <w:sz w:val="20"/>
        </w:rPr>
        <w:t xml:space="preserve">예를 들어, 마나 비용이 {1}{U}{U}인 카드의 전환마나비용은 3입니다. </w:t>
      </w:r>
      <w:r>
        <w:rPr>
          <w:rFonts w:ascii="Arial Unicode MS" w:hAnsi="Arial Unicode MS"/>
          <w:sz w:val="20"/>
        </w:rPr>
        <w:t xml:space="preserve">적용될 수 있는 대체비용, 추가비용, 비용 증가 또는 비용 감소는 무시하십시오. </w:t>
      </w:r>
      <w:r>
        <w:rPr>
          <w:rFonts w:ascii="Arial Unicode MS" w:hAnsi="Arial Unicode MS"/>
          <w:sz w:val="20"/>
        </w:rPr>
        <w:t>마나 비용이 없는 카드의 전환마나비용은 0입니다.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분할 카드를 발동하는 경우, 발동하려는 쪽의 전환마나비용만 '정해진 대로'에 올려진 시간 카운터 수와 비교합니다.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625A3CA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2D0966B5" w14:textId="09733BAE" w:rsidR="00BE31DA" w:rsidRPr="00163DA6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카드의 마나 비용이 X라면, X가 포함되지 않은 다른 비용으로 카드를 발동할 때 X 값으로 0을 선택해야 합니다. 예를 들어, '정해진 대로'에 다섯 개의 시간 카운터가 올려져 있고 그 효과를 사용해 '미래로부터 소환'을 발동하려는 경우, X 값은 0이 되어야 합니다. </w:t>
      </w:r>
      <w:r>
        <w:rPr>
          <w:rFonts w:ascii="Arial Unicode MS" w:hAnsi="Arial Unicode MS"/>
          <w:sz w:val="20"/>
        </w:rPr>
        <w:t>주문의 전환마나비용이 4여도 X 값은 2일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여러 개의 '정해진 대로'를 조종하는 경우, {0}을 지불해 각각에 대해 하나의 주문을 발동할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동일한 이름을 가진 모든 카운터는 해당 이름을 가진 다른 카운터와 구별되지 않습니다. </w:t>
      </w:r>
      <w:r>
        <w:rPr>
          <w:rFonts w:ascii="Arial Unicode MS" w:hAnsi="Arial Unicode MS"/>
          <w:sz w:val="20"/>
        </w:rPr>
        <w:t xml:space="preserve">시간 카운터와 상호작용하는 </w:t>
      </w:r>
      <w:r>
        <w:rPr>
          <w:rFonts w:ascii="Arial Unicode MS" w:hAnsi="Arial Unicode MS"/>
          <w:i/>
          <w:sz w:val="20"/>
        </w:rPr>
        <w:t>시간의 나선</w:t>
      </w:r>
      <w:r>
        <w:rPr>
          <w:rFonts w:ascii="Arial Unicode MS" w:hAnsi="Arial Unicode MS"/>
          <w:sz w:val="20"/>
        </w:rPr>
        <w:t xml:space="preserve"> 블록의 카드들은 '정해진 대로'와 상호작용합니다.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에이븐 정신검열관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조류 마법사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2/1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섬광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비행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상대가 서고에서 카드를 찾는 경우, 그 상대는 자신의 서고 맨 위의 카드 네 장에서만 찾는다.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서고에서 카드를 찾는 작업은 평상시와 동일합니다. 단, 상대가 서고에서 카드를 찾을 때는 자신의 서고 맨 위의 카드 네 장에서만 찾을 수 있습니다. </w:t>
      </w:r>
      <w:r>
        <w:rPr>
          <w:rFonts w:ascii="Arial Unicode MS" w:hAnsi="Arial Unicode MS"/>
          <w:sz w:val="20"/>
        </w:rPr>
        <w:t xml:space="preserve">상대는 자신의 서고에 있는 다른 카드들을 볼 수 없습니다. </w:t>
      </w:r>
      <w:r>
        <w:rPr>
          <w:rFonts w:ascii="Arial Unicode MS" w:hAnsi="Arial Unicode MS"/>
          <w:sz w:val="20"/>
        </w:rPr>
        <w:t>서고 맨 위 카드 네 장에 없는 카드는 찾을 수 없습니다. 이는 다른 방식으로 식별이 가능하다고 해도 마찬가지입니다.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플레이어가 서고에서 카드를 찾았는지 여부를 확인하는 효과의 경우, 자신의 서고 맨 위의 카드 네 장에서 카드를 찾으면 서고에서 카드를 찾은 것으로 간주됩니다.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어떤 효과가 '카드 찾기'라는 단어를 사용하지만 상대가 여러 장의 카드를 찾도록 허용하는 경우, 카드를 찾는 내내 맨 위 카드 네 장은 그대로 유지됩니다. </w:t>
      </w:r>
      <w:r>
        <w:rPr>
          <w:rFonts w:ascii="Arial Unicode MS" w:hAnsi="Arial Unicode MS"/>
          <w:sz w:val="20"/>
        </w:rPr>
        <w:t>한 장의 카드를 찾아도 다섯 번째 카드는 카드 찾기에 포함되지 않습니다.</w:t>
      </w:r>
    </w:p>
    <w:p w14:paraId="5CB5FDED" w14:textId="77777777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카드 찾기가 끝나면, 전체 서고를 섞습니다.</w:t>
      </w:r>
    </w:p>
    <w:p w14:paraId="02E6ACFD" w14:textId="64CB1972" w:rsidR="00F03C46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로나스의 은혜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당신의 서고 맨 위의 카드 다섯 장을 공개한다. </w:t>
      </w:r>
      <w:r>
        <w:rPr>
          <w:rFonts w:ascii="Arial Unicode MS" w:hAnsi="Arial Unicode MS"/>
          <w:sz w:val="20"/>
        </w:rPr>
        <w:t xml:space="preserve">당신은 그중 생물 카드 한 장 및/또는 부여마법 카드 한 장을 당신의 손으로 가져갈 수 있다. </w:t>
      </w:r>
      <w:r>
        <w:rPr>
          <w:rFonts w:ascii="Arial Unicode MS" w:hAnsi="Arial Unicode MS"/>
          <w:sz w:val="20"/>
        </w:rPr>
        <w:t>나머지 카드는 당신의 무덤에 넣는다.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'로나스의 은혜'가 해결되는 동안에는 아무 카드도 손으로 가져가지 않거나, 생물 카드 한 장 또는 부여마법 카드 한 장을 가져가거나, 생물 카드 한 장과 부여마법 카드 한 장을 손으로 가져갈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피에 분노하는 싸움꾼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미노타우로스 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피에 분노하는 싸움꾼이 전장에 들어올 때, 카드 한 장을 버린다.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손에 다른 카드가 없는 경우에도 '피에 분노하는 싸움꾼'을 발동할 수 있습니다. </w:t>
      </w:r>
      <w:r>
        <w:rPr>
          <w:rFonts w:ascii="Arial Unicode MS" w:hAnsi="Arial Unicode MS"/>
          <w:sz w:val="20"/>
        </w:rPr>
        <w:t>능력이 해결될 때 손에 카드가 없으면 아무런 일도 일어나지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뼈 청소부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조류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이 턴에 생물이 죽었다면, 뼈 청소부의 발동 비용이 {3} 감소한다.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비행, 치명타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'뼈 청소부'를 발동해 첫 번째 능력을 적용하려고 할 때 죽은 생물이 소유자의 무덤에 있지 않아도 괜찮습니다.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죽는 생물 토큰은 평상시처럼 무덤으로 들어가고, 이후에는 바로 사라집니다. </w:t>
      </w:r>
      <w:r>
        <w:rPr>
          <w:rFonts w:ascii="Arial Unicode MS" w:hAnsi="Arial Unicode MS"/>
          <w:sz w:val="20"/>
        </w:rPr>
        <w:t>이 턴에 생물 토큰 하나가 죽으면, 뼈 청소부의 첫 번째 능력이 적용됩니다.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다인전 게임에서 플레이어는 자신의 생물이 죽음과 동시에 게임에서 패배할 수 있습니다. </w:t>
      </w:r>
      <w:r>
        <w:rPr>
          <w:rFonts w:ascii="Arial Unicode MS" w:hAnsi="Arial Unicode MS"/>
          <w:sz w:val="20"/>
        </w:rPr>
        <w:t>이 경우 '뼈 청소부'의 첫 번째 능력이 적용됩니다.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영광의 본투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생물 — 신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4/6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호전적, 무적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이 턴에 당신이 조종하는 생물이 죽지 않았다면, 영광의 본투는 공격하거나 방어할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{1}{B}, 다른 생물 한 개를 희생한다: </w:t>
      </w:r>
      <w:r>
        <w:rPr>
          <w:rFonts w:ascii="Arial Unicode MS" w:hAnsi="Arial Unicode MS"/>
          <w:sz w:val="20"/>
        </w:rPr>
        <w:t xml:space="preserve">점술 1을 한다. </w:t>
      </w:r>
      <w:r>
        <w:rPr>
          <w:rFonts w:ascii="Arial Unicode MS" w:hAnsi="Arial Unicode MS"/>
          <w:sz w:val="20"/>
        </w:rPr>
        <w:t>각 상대는 생명 1점을 잃고 당신은 생명 1점을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죽은 생물이 소유자의 무덤에 있지 않아도 본투의 전투 제한을 충족할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죽는 생물 토큰은 평상시처럼 무덤으로 들어가고, 이후에는 바로 사라집니다. </w:t>
      </w:r>
      <w:r>
        <w:rPr>
          <w:rFonts w:ascii="Arial Unicode MS" w:hAnsi="Arial Unicode MS"/>
          <w:sz w:val="20"/>
        </w:rPr>
        <w:t>이 턴에 생물 토큰 하나가 죽었다면 본투의 전투 제한이 충족됩니다.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모든 공격자를 한 번에 선택합니다. </w:t>
      </w:r>
      <w:r>
        <w:rPr>
          <w:rFonts w:ascii="Arial Unicode MS" w:hAnsi="Arial Unicode MS"/>
          <w:sz w:val="20"/>
        </w:rPr>
        <w:t>본투로 공격하기 위해, 공격자 하나로 공격하고 그 공격자를 희생해서 본투의 전투 제한을 충족하는 방식은 사용할 수 없습니다.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76D0212" w14:textId="77777777" w:rsidR="00F03C46" w:rsidRDefault="00F03C46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4CDB5493" w14:textId="41B1F270" w:rsidR="00BE31DA" w:rsidRPr="00A300F6" w:rsidRDefault="00F03C46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쌍두거인 게임에서 본투의 활성화능력은 상대 팀에 피해 2점을 입히고 당신은 생명 1점을 얻습니다.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본투 기념비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마법물체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발동하는 흑색 생물 주문들은 발동하는 데 {1}가 덜 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생물 주문을 발동할 때마다, 각 상대는 생명 1점을 잃고 당신은 생명 1점을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쌍두거인 게임에서 '본투 기념비'의 격발능력은 상대 팀에 피해 2점을 입히고 당신은 생명 1점을 얻습니다.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럭사의 풍요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{2}{G}{U}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당신의 전투전 본단계 시작에, 럭사의 풍요가 가진 홍수 카운터를 모두 제거한다. </w:t>
      </w:r>
      <w:r>
        <w:rPr>
          <w:rFonts w:ascii="Arial Unicode MS" w:hAnsi="Arial Unicode MS"/>
          <w:sz w:val="20"/>
        </w:rPr>
        <w:t xml:space="preserve">이런 식으로 제거된 카운터가 없다면, 럭사의 풍요에 홍수 카운터 한 개를 올려놓고 카드 한 장을 뽑는다. </w:t>
      </w:r>
      <w:r>
        <w:rPr>
          <w:rFonts w:ascii="Arial Unicode MS" w:hAnsi="Arial Unicode MS"/>
          <w:sz w:val="20"/>
        </w:rPr>
        <w:t>그렇지 않다면, 당신의 마나풀에 {C}{G}{U}를 담는다.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'럭사의 풍요'가 어떠한 이유로든 여러 개의 홍수 카운터를 가진 경우에도 홍수 카운터를 모두 제거할 때 {C}{G}{U}만 얻습니다.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격발능력이 스택에 있는 동안 '럭사의 풍요'가 전장을 떠나는 경우,  전장을 떠나기 전에 '럭사의 풍요'에 홍수 카운터가 놓여 있었다고 해도'럭사의 풍요'에 올려진 홍수 카운터를 제거할 수 없습니다. </w:t>
      </w:r>
      <w:r>
        <w:rPr>
          <w:rFonts w:ascii="Arial Unicode MS" w:hAnsi="Arial Unicode MS"/>
          <w:sz w:val="20"/>
        </w:rPr>
        <w:t>능력이 해결될 때는 홍수 카운터를 올려놓을 수 없지만, 카드 한 장은 뽑을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야망의 카르투슈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 — 마법진 카르투슈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조종하는 생물에게 부여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야망의 카르투슈가 전장에 들어올 때, 생물을 목표로 정한다. 당신은 그 생물에 -1/-1 카운터 한 개를 올려놓을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부여된 생물은 +1/+1을 받고 생명연결 능력을 가진다.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'야망의 카르투슈' 격발능력의 목표 생물이 해당 카드가 능력을 부여하는 생물일 필요는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힘의 카르투슈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 — 마법진 카르투슈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조종하는 생물에게 부여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힘의 카르투슈가 전장에 들어올 때, 상대가 조종하는 생물을 목표로 정한다. 당신은 부여된 생물과 목표가 서로 싸우도록 할 수 있다. </w:t>
      </w:r>
      <w:r>
        <w:rPr>
          <w:rFonts w:ascii="Arial Unicode MS" w:hAnsi="Arial Unicode MS"/>
          <w:i/>
          <w:sz w:val="20"/>
        </w:rPr>
        <w:t>(각 생물은 서로에게 각자의 공격력만큼의 피해를 입힌다.)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부여된 생물은 +1/+1을 받고 돌진 능력을 가진다.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해결하려고 할 때 격발능력의 목표가 유효하지 않게 되거나, 부여된 생물이 전장을 떠난 경우, 아무런 생물도 피해를 입히거나 입지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싸우는 동안, 부여된 생물은 +1/+1과 돌진을 가집니다. </w:t>
      </w:r>
      <w:r>
        <w:rPr>
          <w:rFonts w:ascii="Arial Unicode MS" w:hAnsi="Arial Unicode MS"/>
          <w:sz w:val="20"/>
        </w:rPr>
        <w:t>하지만 돌진은 싸우는 중에는 적용되지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'힘의 카르투슈'가 격발능력이 해결되기 전에 전장을 떠나는 경우, 마지막으로 부여되었던 생물이 능력이 해결되는 시점에 전장에 남아있다면 목표 생물과 싸웁니다. </w:t>
      </w:r>
      <w:r>
        <w:rPr>
          <w:rFonts w:ascii="Arial Unicode MS" w:hAnsi="Arial Unicode MS"/>
          <w:sz w:val="20"/>
        </w:rPr>
        <w:t>하지만, '힘의 카르투슈'로부터 더 이상 +1/+1을 받지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몰아내기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섬광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몰아내기가 전장에 들어올 때, 상대가 조종하는 대지가 아닌 지속물을 목표로 정한다. 그 지속물을 몰아내기가 전장을 떠날 때까지 추방한다.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순환 {W} </w:t>
      </w:r>
      <w:r>
        <w:rPr>
          <w:rFonts w:ascii="Arial Unicode MS" w:hAnsi="Arial Unicode MS"/>
          <w:i/>
          <w:sz w:val="20"/>
        </w:rPr>
        <w:t xml:space="preserve">({W}, 이 카드를 버린다: </w:t>
      </w:r>
      <w:r>
        <w:rPr>
          <w:rFonts w:ascii="Arial Unicode MS" w:hAnsi="Arial Unicode MS"/>
          <w:i/>
          <w:sz w:val="20"/>
        </w:rPr>
        <w:t>카드 한 장을 뽑는다.)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격발능력이 해결되기 전에 '몰아내기'가 전장을 떠나면 목표 지속물은 추방당하지 않습니다.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5485F53" w14:textId="77777777" w:rsidR="00BE31DA" w:rsidRPr="00A300F6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147DB76A" w14:textId="2D2FA798" w:rsidR="00BE31DA" w:rsidRPr="00A300F6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지속물에 부착된 마법진은 소유자의 무덤으로 이동합니다. </w:t>
      </w:r>
      <w:r>
        <w:rPr>
          <w:rFonts w:ascii="Arial Unicode MS" w:hAnsi="Arial Unicode MS"/>
          <w:sz w:val="20"/>
        </w:rPr>
        <w:t xml:space="preserve">모든 장비는 분리되어 전장에 남습니다. </w:t>
      </w:r>
      <w:r>
        <w:rPr>
          <w:rFonts w:ascii="Arial Unicode MS" w:hAnsi="Arial Unicode MS"/>
          <w:sz w:val="20"/>
        </w:rPr>
        <w:t>추방된 지속물이 가지고 있었던 모든 카운터는 더 이상 존재하지 않게 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5F22331" w14:textId="77777777" w:rsidR="00BE31DA" w:rsidRPr="00A300F6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253CE5CB" w14:textId="7F4E9324" w:rsidR="00BE31DA" w:rsidRPr="00A300F6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이렇게 추방된 토큰은 더 이상 존재하지 않게 되어 전장으로 되돌릴 수 없습니다.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48722A" w14:textId="77777777" w:rsidR="00BE31DA" w:rsidRPr="00A300F6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725091CB" w14:textId="77777777" w:rsidR="00BE31DA" w:rsidRPr="00A300F6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추방된 카드는 '몰아내기'가 전장을 떠나는 즉시 전장으로 돌아옵니다. </w:t>
      </w:r>
      <w:r>
        <w:rPr>
          <w:rFonts w:ascii="Arial Unicode MS" w:hAnsi="Arial Unicode MS"/>
          <w:sz w:val="20"/>
        </w:rPr>
        <w:t>이는 동시에 일어나며 중간에 상태 참조 효과도 일어나지 않습니다.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7F5FF1A" w14:textId="77777777" w:rsidR="00BE31DA" w:rsidRPr="00A300F6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534840B7" w14:textId="2FA96D3D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다인전 게임에서 '몰아내기'의 소유자가 게임을 떠날 경우, 추방된 카드는 전장으로 되돌아옵니다. </w:t>
      </w:r>
      <w:r>
        <w:rPr>
          <w:rFonts w:ascii="Arial Unicode MS" w:hAnsi="Arial Unicode MS"/>
          <w:sz w:val="20"/>
        </w:rPr>
        <w:t>추방한 카드를 전장으로 되돌리는 효과는 스택에 쌓이는 효과가 아니므로 소유자가 게임을 떠나더라도 정상적으로 해결됩니다.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로나스의 용사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자칼 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3/3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당신은 로나스의 용사로 공격을 선언하면서 로나스의 용사를 분전시킬 수 있다. </w:t>
      </w:r>
      <w:r>
        <w:rPr>
          <w:rFonts w:ascii="Arial Unicode MS" w:hAnsi="Arial Unicode MS"/>
          <w:sz w:val="20"/>
        </w:rPr>
        <w:t xml:space="preserve">그렇게 할 때, 당신은 손에 있는 생물 카드 한 장을 전장에 놓을 수 있다. </w:t>
      </w:r>
      <w:r>
        <w:rPr>
          <w:rFonts w:ascii="Arial Unicode MS" w:hAnsi="Arial Unicode MS"/>
          <w:i/>
          <w:sz w:val="20"/>
        </w:rPr>
        <w:t>(분전한 생물은 당신의 다음 언탭단에 언탭되지 않는다.)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모든 공격자를 한 번에 선택합니다. </w:t>
      </w:r>
      <w:r>
        <w:rPr>
          <w:rFonts w:ascii="Arial Unicode MS" w:hAnsi="Arial Unicode MS"/>
          <w:sz w:val="20"/>
        </w:rPr>
        <w:t>'로나스의 용사'를 사용해 공격하고, 생물 카드 한 장을 전장에 놓은 후 그 생물로 공격할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전장에 놓은 생물에게 생물이 공격할 때 또는 당신이 생물을 분전시킬 때 격발되는 능력이 있는 경우, 해당 능력은 격발되지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전투 사제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4/1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이 턴에 전투 사제를 분전시키지 않았다면, 당신은 전투 사제로 공격을 선언하면서 전투 사제를 분전시킬 수 있다. </w:t>
      </w:r>
      <w:r>
        <w:rPr>
          <w:rFonts w:ascii="Arial Unicode MS" w:hAnsi="Arial Unicode MS"/>
          <w:sz w:val="20"/>
        </w:rPr>
        <w:t xml:space="preserve">그렇게 할 때, 당신이 조종하는 다른 생물들을 모두 언탭하고, 추가 전투단계가 생긴다. </w:t>
      </w:r>
      <w:r>
        <w:rPr>
          <w:rFonts w:ascii="Arial Unicode MS" w:hAnsi="Arial Unicode MS"/>
          <w:i/>
          <w:sz w:val="20"/>
        </w:rPr>
        <w:t>(분전한 생물은 당신의 다음 언탭단에 언탭되지 않는다.)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'전투 사제'의 능력은 공격하는 생물을 포함해 당신의 모든 생물을 언탭합니다.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공격생물을 언탭해도 그 생물은 전투에서 제거되지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전투단계 사이에는 본단계가 없습니다. 따라서 집중마법을 발동할 수 있을 때만 발동할 수 있는 주문을 발동하거나 능력을 활성화할 수 없습니다. </w:t>
      </w:r>
      <w:r>
        <w:rPr>
          <w:rFonts w:ascii="Arial Unicode MS" w:hAnsi="Arial Unicode MS"/>
          <w:sz w:val="20"/>
        </w:rPr>
        <w:t>예를 들어, 전투단계 사이에는 다른 생물을 발동하거나 장비를 장착할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'전투 사제'를 분전시키는 경우, 첫 번째 전투단계에서 전투 사제가 살아남지 못했더라도 추가 전투단계를 얻습니다.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한 전투단계에서 여러 개의 '전투 사제'를 분전시키는 경우, 그만큼의 추가 전투단계를 얻습니다. 하지만 모든 생물은 현재 전투단계 동안에만 언탭됩니다. </w:t>
      </w:r>
      <w:r>
        <w:rPr>
          <w:rFonts w:ascii="Arial Unicode MS" w:hAnsi="Arial Unicode MS"/>
          <w:sz w:val="20"/>
        </w:rPr>
        <w:t>여러 번의 전투단계에서 각 전투단계마다 공격생물들을 언탭하여 공격하기 위해서는 한 전투단계에 하나씩 '전투 사제'를 분전시켜야 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헌신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주문 또는 대지가 아닌 지속물을 목표로 정한다. 그 목표를 소유자의 서고 맨 위에서 두 번째에 넣는다.</w:t>
      </w:r>
    </w:p>
    <w:p w14:paraId="15E79622" w14:textId="65DEBC0E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기억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{4}{U}{U}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여파 </w:t>
      </w:r>
      <w:r>
        <w:rPr>
          <w:rFonts w:ascii="Arial Unicode MS" w:hAnsi="Arial Unicode MS"/>
          <w:i/>
          <w:sz w:val="20"/>
        </w:rPr>
        <w:t xml:space="preserve">(당신의 무덤에서만 이 주문을 발동할 수 있다. </w:t>
      </w:r>
      <w:r>
        <w:rPr>
          <w:rFonts w:ascii="Arial Unicode MS" w:hAnsi="Arial Unicode MS"/>
          <w:i/>
          <w:sz w:val="20"/>
        </w:rPr>
        <w:t>그러고 나서, 이 카드를 추방한다.)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각 플레이어는 자신의 손과 무덤을 서고에 섞어 넣은 후 카드 일곱 장을 뽑는다.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목표의 소유자 서고에 카드가 한 장도 없으면, 목표 주문 또는 지속물은 해당 플레이어의 서고에 존재하는 유일한 카드로서 서고에 들어갑니다.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주문이 소유자의 서고에 들어가면, 스택에서 제거되므로 해결되지 않습니다. </w:t>
      </w:r>
      <w:r>
        <w:rPr>
          <w:rFonts w:ascii="Arial Unicode MS" w:hAnsi="Arial Unicode MS"/>
          <w:sz w:val="20"/>
        </w:rPr>
        <w:t xml:space="preserve">해당 주문은 무효화되는 것이 아니라 더 이상 존재하지 않는 것뿐입니다. </w:t>
      </w:r>
      <w:r>
        <w:rPr>
          <w:rFonts w:ascii="Arial Unicode MS" w:hAnsi="Arial Unicode MS"/>
          <w:sz w:val="20"/>
        </w:rPr>
        <w:t>이는 무효화할 수 없는 주문에도 적용됩니다.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774E2C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6F1AC807" w14:textId="62B7761D" w:rsidR="00D7617B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주문의 복사본 또는 토큰이 소유자의 서고에 들어가면, 그곳으로 이동한 후 상태 참조 효과로 존재하지 않게 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시험의 동료</w:t>
      </w:r>
      <w:r>
        <w:rPr>
          <w:rFonts w:ascii="Arial Unicode MS" w:hAnsi="Arial Unicode MS"/>
          <w:i/>
          <w:sz w:val="20"/>
        </w:rPr>
        <w:t xml:space="preserve"> (플레인즈워커 덱에만 해당)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조류 병사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비행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{1}{W}: </w:t>
      </w:r>
      <w:r>
        <w:rPr>
          <w:rFonts w:ascii="Arial Unicode MS" w:hAnsi="Arial Unicode MS"/>
          <w:sz w:val="20"/>
        </w:rPr>
        <w:t xml:space="preserve">생물을 목표로 정한다. 그 생물을 언탭한다. </w:t>
      </w:r>
      <w:r>
        <w:rPr>
          <w:rFonts w:ascii="Arial Unicode MS" w:hAnsi="Arial Unicode MS"/>
          <w:sz w:val="20"/>
        </w:rPr>
        <w:t>이 능력은 당신이 기디온 플레인즈워커를 조종할 때에만 활성화할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공격생물을 언탭해도 그 생물은 전투에서 제거되지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강제 휴식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 — 마법진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생물에게 부여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부여된 생물은 공격하거나 방어할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부여된 생물은 "{2}, 이 생물을 희생한다: </w:t>
      </w:r>
      <w:r>
        <w:rPr>
          <w:rFonts w:ascii="Arial Unicode MS" w:hAnsi="Arial Unicode MS"/>
          <w:sz w:val="20"/>
        </w:rPr>
        <w:t>당신은 생명 2점을 얻는다."를 가진다.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*'강제 휴식'은 부여된 생물에 활성화능력을 부여합니다. </w:t>
      </w:r>
      <w:r>
        <w:rPr>
          <w:rFonts w:ascii="Arial Unicode MS" w:hAnsi="Arial Unicode MS"/>
          <w:sz w:val="20"/>
        </w:rPr>
        <w:t>'강제 휴식'의 조종자가 아니라 해당 생물의 조종자는 능력을 활성화해 생명 2점을 얻을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집어삼키는 열정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 — 마법진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생물에게 부여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부여된 생물은 +3/+3을 받고 "당신의 유지단 시작에, 이 생물에 -1/-1 카운터 한 개를 올려놓는다."를 가진다.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'집어삼키는 열정'이 제거되면, 부여된 생물은 -1/-1 카운터는 유지하지만 +3/+3 보너스는 잃습니다.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하나의 생물이 두 개의 '집어삼키는 열정'을 부여받으면, 격발능력을 두 번 얻고 유지단 시작에 -1/-1 카운터 두 개를 받습니다.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잔혹한 현실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{5}{B}{B}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 — 마법진 저주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플레이어에게 부여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부여된 플레이어의 유지단 시작에, 그 플레이어는 생물 또는 플레인즈워커 한 개를 희생한다. </w:t>
      </w:r>
      <w:r>
        <w:rPr>
          <w:rFonts w:ascii="Arial Unicode MS" w:hAnsi="Arial Unicode MS"/>
          <w:sz w:val="20"/>
        </w:rPr>
        <w:t>그렇게 할 수 없다면, 그 플레이어는 생명 5점을 잃는다.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부여된 플레이어는 자신이 조종하는 생물과 플레인즈워커 중에서 희생할 지속물을 선택합니다. </w:t>
      </w:r>
      <w:r>
        <w:rPr>
          <w:rFonts w:ascii="Arial Unicode MS" w:hAnsi="Arial Unicode MS"/>
          <w:sz w:val="20"/>
        </w:rPr>
        <w:t>상대가 희생할 지속물의 유형은 당신이 선택하지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부여된 플레이어에게 희생할 수 있는 생물이나 플레인즈워커가 있는 경우에는 생명 5점을 잃도록 선택할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불가사의 이무기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{5}{U}{U}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이무기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6/5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불가사의 이무기는 당신의 무덤에 있는 순간마법 및 집중마법 카드 한 장당 발동 비용이 {1} 감소한다.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'불가사의 이무기'의 능력은 자신의 마나 비용이나 전환마나비용을 바꾸지 않습니다. </w:t>
      </w:r>
      <w:r>
        <w:rPr>
          <w:rFonts w:ascii="Arial Unicode MS" w:hAnsi="Arial Unicode MS"/>
          <w:sz w:val="20"/>
        </w:rPr>
        <w:t>단지 주문의 발동 비용만 줄여줍니다.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611D516" w14:textId="77777777" w:rsidR="00D7617B" w:rsidRDefault="00D7617B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2BFED430" w14:textId="5E549D13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'불가사의 이무기'의 능력을 사용할 때 분할 카드는 한 장으로 계산됩니다. 분할 카드에 순간마법과 집중마법이 모두 있더라도 마찬가지입니다.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'불가사의 이무기'의 능력은 자신의 발동 비용을 {U}{U} 이하로 줄일 수 없습니다.</w:t>
      </w:r>
    </w:p>
    <w:p w14:paraId="6A1F05FC" w14:textId="77777777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절단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생물을 목표로 정한다. 절단은 그 생물에게 피해 4점을 입힌다.</w:t>
      </w:r>
    </w:p>
    <w:p w14:paraId="43357880" w14:textId="77777777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//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띠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{X}{B}{B}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여파 </w:t>
      </w:r>
      <w:r>
        <w:rPr>
          <w:rFonts w:ascii="Arial Unicode MS" w:hAnsi="Arial Unicode MS"/>
          <w:i/>
          <w:sz w:val="20"/>
        </w:rPr>
        <w:t xml:space="preserve">(당신의 무덤에서만 이 주문을 발동할 수 있다. </w:t>
      </w:r>
      <w:r>
        <w:rPr>
          <w:rFonts w:ascii="Arial Unicode MS" w:hAnsi="Arial Unicode MS"/>
          <w:i/>
          <w:sz w:val="20"/>
        </w:rPr>
        <w:t>그러고 나서, 이 카드를 추방한다.)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각 상대는 생명 X점을 잃는다.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쌍두거인 게임에서 '띠'는 상대 팀에 X점의 두 배만큼 피해를 입힙니다.</w:t>
      </w:r>
    </w:p>
    <w:p w14:paraId="755CAC2D" w14:textId="6E71192B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대량학살 풍뎅이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{3}{B}{G}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곤충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4/5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대량학살 풍뎅이가 전장에 들어올 때, 당신이 조종하는 생물을 목표로 정한다. 그 생물에 -1/-1 카운터 한 개를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대량학살 풍뎅이가 공격할 때마다, 당신이 조종하는 생물 한 개와 수비플레이어가 조종하는 생물을 최대 한 개까지 목표로 정한다. 첫 번째 목표에서 -1/-1 카운터 한 개를 제거하고 두 번째 목표에 -1/-1 카운터 한 개를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'대량학살 풍뎅이'의 두 번째 능력은 -1/-1 카운터 한 개가 올려진 생물뿐만 아니라 당신이 조종하는 모든 생물을 목표로 정할 수 있습니다. </w:t>
      </w:r>
      <w:r>
        <w:rPr>
          <w:rFonts w:ascii="Arial Unicode MS" w:hAnsi="Arial Unicode MS"/>
          <w:sz w:val="20"/>
        </w:rPr>
        <w:t>당신의 생물에서 제거할 -1/-1 카운터가 없는 경우에도 상대의 생물에 -1/-1 카운터 한 개를 올려놓습니다.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'대량학살 풍뎅이'의 두 번째 능력의 목표 중 하나가 유효하지 않게 되더라도 다른 목표는 여전히 영향을 받습니다.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거만한 큰입하마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하마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4/5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거만한 큰입하마가 전장에 들어올 때, 당신이 조종하는 생물을 목표로 정한다. 그 생물에 -1/-1 카운터 두 개를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거만한 큰입하마에 -1/-1 카운터를 한 개 이상 올려놓을 때마다, 당신이 조종하는 다른 생물을 목표로 정한다. 그 생물에서 -1/-1 카운터 한 개를 제거한다.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'거만한 큰입하마'에 충분한 수의 -1/-1 카운터를 올려놓아 방어력을 0으로 만들더라도, 마지막 능력이 격발됩니다.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숙명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생물을 목표로 정한다. 그 생물은 턴종료까지 +1/+0을 받고 무적을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//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지도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여파 </w:t>
      </w:r>
      <w:r>
        <w:rPr>
          <w:rFonts w:ascii="Arial Unicode MS" w:hAnsi="Arial Unicode MS"/>
          <w:i/>
          <w:sz w:val="20"/>
        </w:rPr>
        <w:t xml:space="preserve">(당신의 무덤에서만 이 주문을 발동할 수 있다. </w:t>
      </w:r>
      <w:r>
        <w:rPr>
          <w:rFonts w:ascii="Arial Unicode MS" w:hAnsi="Arial Unicode MS"/>
          <w:i/>
          <w:sz w:val="20"/>
        </w:rPr>
        <w:t>그러고 나서, 이 카드를 추방한다.)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생물을 목표로 정한다. 이 턴에 그 생물을 방어할 수 있는 모든 생물은 그 생물을 방어한다.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'지도'는 생물에게 목표 생물을 방어하는 능력을 주지 않습니다. </w:t>
      </w:r>
      <w:r>
        <w:rPr>
          <w:rFonts w:ascii="Arial Unicode MS" w:hAnsi="Arial Unicode MS"/>
          <w:sz w:val="20"/>
        </w:rPr>
        <w:t>원래 방어할 수 있는 생물이 그렇게 하도록 강제할 뿐입니다.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F4626D7" w14:textId="77777777" w:rsidR="00BE31DA" w:rsidRPr="001F7015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414D06E8" w14:textId="56E47FA9" w:rsidR="00BE31DA" w:rsidRPr="001F7015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방어자가 선언되고 나면, 이미 탭되어 있거나 방어를 할 수 없게 만드는 주문이나 능력의 영향을 받는 생물은 방어할 수 없습니다. </w:t>
      </w:r>
      <w:r>
        <w:rPr>
          <w:rFonts w:ascii="Arial Unicode MS" w:hAnsi="Arial Unicode MS"/>
          <w:sz w:val="20"/>
        </w:rPr>
        <w:t>생물이 방어하는데 비용이 든다면, 플레이어가 반드시 그 비용을 지불할 필요는 없습니다. 플레이어가 비용을 지불하지 않는다면, 그 생물은 방어하지 않습니다.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0ED569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2B1E02E6" w14:textId="2F16801C" w:rsidR="00BE31DA" w:rsidRPr="001F7015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전투단계가 여러 번 있다면, 첫 전투에서 '지도'가 목표로 정한 생물을 방어한 생물은 이후의 전투에서 그 생물을 방어할 필요가 없습니다. </w:t>
      </w:r>
      <w:r>
        <w:rPr>
          <w:rFonts w:ascii="Arial Unicode MS" w:hAnsi="Arial Unicode MS"/>
          <w:sz w:val="20"/>
        </w:rPr>
        <w:t>이는 '지도'의 효과가 각 전투가 아니라 이 턴에 적용되기 때문입니다.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헌신적 입문자 동료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당신은 헌신적 입문자 동료로 공격을 선언하면서 헌신적 입문자 동료를 분전시킬 수 있다. </w:t>
      </w:r>
      <w:r>
        <w:rPr>
          <w:rFonts w:ascii="Arial Unicode MS" w:hAnsi="Arial Unicode MS"/>
          <w:sz w:val="20"/>
        </w:rPr>
        <w:t xml:space="preserve">그렇게 할 때, 당신의 무덤에 있는 전환마나비용이 2 이하인 생물 카드를 목표로 정한다. 그 카드를 전장으로 되돌린다. </w:t>
      </w:r>
      <w:r>
        <w:rPr>
          <w:rFonts w:ascii="Arial Unicode MS" w:hAnsi="Arial Unicode MS"/>
          <w:i/>
          <w:sz w:val="20"/>
        </w:rPr>
        <w:t>(분전한 생물은 당신의 다음 언탭단에 언탭되지 않는다.)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당신의 무덤에 있는 카드의 전환마나비용은 카드의 오른쪽 상단에 있는 마나 기호에 의해서만 결정됩니다. </w:t>
      </w:r>
      <w:r>
        <w:rPr>
          <w:rFonts w:ascii="Arial Unicode MS" w:hAnsi="Arial Unicode MS"/>
          <w:sz w:val="20"/>
        </w:rPr>
        <w:t xml:space="preserve">전환마나비용은 색과 무관한, 마나 비용에 있는 마나의 양입니다. </w:t>
      </w:r>
      <w:r>
        <w:rPr>
          <w:rFonts w:ascii="Arial Unicode MS" w:hAnsi="Arial Unicode MS"/>
          <w:sz w:val="20"/>
        </w:rPr>
        <w:t>예를 들어, 마나 비용이 {1}{U}{U}인 카드의 전환마나비용은 3입니다.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61FEA8" w14:textId="77777777" w:rsidR="00BE31DA" w:rsidRPr="001F7015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7F734958" w14:textId="22FD2FAA" w:rsidR="00BE31DA" w:rsidRPr="001F7015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당신의 무덤에 있는 카드의 마나 비용에 X가 포함되어 있다면, X의 값은 0입니다.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모든 공격자를 한 번에 선택합니다. </w:t>
      </w:r>
      <w:r>
        <w:rPr>
          <w:rFonts w:ascii="Arial Unicode MS" w:hAnsi="Arial Unicode MS"/>
          <w:sz w:val="20"/>
        </w:rPr>
        <w:t>'헌신적 입문자 동료'를 사용해 공격하고, 생물 카드 한 장을 전장으로 되돌린 후 그 생물로 공격할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전장으로 되돌린 생물에게 생물이 공격할 때 또는 당신이 생물을 분전시킬 때 격발되는 능력이 있는 경우, 해당 능력은 격발되지 않습니다.</w:t>
      </w:r>
    </w:p>
    <w:p w14:paraId="04D1BEC4" w14:textId="5D429E82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제루의 결의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생물을 목표로 정한다. 그 생물을 언탭한다. </w:t>
      </w:r>
      <w:r>
        <w:rPr>
          <w:rFonts w:ascii="Arial Unicode MS" w:hAnsi="Arial Unicode MS"/>
          <w:sz w:val="20"/>
        </w:rPr>
        <w:t>이 턴에 그 생물에 입혀지려 하는 모든 피해를 방지한다.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순환 {2} </w:t>
      </w:r>
      <w:r>
        <w:rPr>
          <w:rFonts w:ascii="Arial Unicode MS" w:hAnsi="Arial Unicode MS"/>
          <w:i/>
          <w:sz w:val="20"/>
        </w:rPr>
        <w:t xml:space="preserve">({2}, 이 카드를 버린다: </w:t>
      </w:r>
      <w:r>
        <w:rPr>
          <w:rFonts w:ascii="Arial Unicode MS" w:hAnsi="Arial Unicode MS"/>
          <w:i/>
          <w:sz w:val="20"/>
        </w:rPr>
        <w:t>카드 한 장을 뽑는다.)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공격생물을 언탭해도 그 생물은 전투에서 제거되지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'제루의 결의'는 언탭된 생물을 목표로 정할 수 있습니다. </w:t>
      </w:r>
      <w:r>
        <w:rPr>
          <w:rFonts w:ascii="Arial Unicode MS" w:hAnsi="Arial Unicode MS"/>
          <w:sz w:val="20"/>
        </w:rPr>
        <w:t>방지 효과는 여전히 적용됩니다.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드레이크 안식처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당신이 카드를 순환하거나 버릴 때마다, 당신은 {1}를 지불할 수 있다. </w:t>
      </w:r>
      <w:r>
        <w:rPr>
          <w:rFonts w:ascii="Arial Unicode MS" w:hAnsi="Arial Unicode MS"/>
          <w:sz w:val="20"/>
        </w:rPr>
        <w:t>그렇게 한다면, 비행을 가진 2/2 청색 드레이크 생물 토큰 한 개를 만든다.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'드레이크 안식처'의 격발능력이 해결되는 동안 여러 개의 드레이크를 얻기 위해 {1}를 여러 번 지불할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권위의 건물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마법물체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{1}, {T}: </w:t>
      </w:r>
      <w:r>
        <w:rPr>
          <w:rFonts w:ascii="Arial Unicode MS" w:hAnsi="Arial Unicode MS"/>
          <w:sz w:val="20"/>
        </w:rPr>
        <w:t xml:space="preserve">생물을 목표로 정한다. 그 생물은 이 턴에 공격할 수 없다. </w:t>
      </w:r>
      <w:r>
        <w:rPr>
          <w:rFonts w:ascii="Arial Unicode MS" w:hAnsi="Arial Unicode MS"/>
          <w:sz w:val="20"/>
        </w:rPr>
        <w:t>권위의 건물에 벽돌 카운터 한 개를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{1}, {T}: </w:t>
      </w:r>
      <w:r>
        <w:rPr>
          <w:rFonts w:ascii="Arial Unicode MS" w:hAnsi="Arial Unicode MS"/>
          <w:sz w:val="20"/>
        </w:rPr>
        <w:t xml:space="preserve">생물을 목표로 정한다. 당신의 다음 턴까지, 그 생물은 공격하거나 방어할 수 없고 그 생물의 활성화능력은 활성화될 수 없다. </w:t>
      </w:r>
      <w:r>
        <w:rPr>
          <w:rFonts w:ascii="Arial Unicode MS" w:hAnsi="Arial Unicode MS"/>
          <w:sz w:val="20"/>
        </w:rPr>
        <w:t>권위의 건물에 벽돌 카운터가 세 개 이상 있는 경우에만 이 능력을 활성화할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'권위의 건물'을 사용해도 선언된 공격이나 방어는 취소할 수 없습니다. </w:t>
      </w:r>
      <w:r>
        <w:rPr>
          <w:rFonts w:ascii="Arial Unicode MS" w:hAnsi="Arial Unicode MS"/>
          <w:sz w:val="20"/>
        </w:rPr>
        <w:t>능력은 전투시작단까지는 활성화해야 생물이 공격하는 것을 막을 수 있습니다. 또한 공격자지정단까지는 활성화해야 생물이 방어하는 것을 막을 수 있습니다.</w:t>
      </w:r>
    </w:p>
    <w:p w14:paraId="7D901A2D" w14:textId="59FFE0A1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플레이어가 생물의 능력을 활성화한다고 선언하면, '권위의 건물'을 사용해 이를 취소할 수 없습니다. </w:t>
      </w:r>
      <w:r>
        <w:rPr>
          <w:rFonts w:ascii="Arial Unicode MS" w:hAnsi="Arial Unicode MS"/>
          <w:sz w:val="20"/>
        </w:rPr>
        <w:t xml:space="preserve">마지막 능력은 그 플레이어가 생물의 능력을 활성화하기 전에 활성화되어야 합니다. </w:t>
      </w:r>
      <w:r>
        <w:rPr>
          <w:rFonts w:ascii="Arial Unicode MS" w:hAnsi="Arial Unicode MS"/>
          <w:sz w:val="20"/>
        </w:rPr>
        <w:t>플레이어는 가능하면 목표 생물의 능력을 사용해 '권위의 건물'의 능력에 대응할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활성화능력은 콜론(쌍점)을 포함합니다. </w:t>
      </w:r>
      <w:r>
        <w:rPr>
          <w:rFonts w:ascii="Arial Unicode MS" w:hAnsi="Arial Unicode MS"/>
          <w:sz w:val="20"/>
        </w:rPr>
        <w:t xml:space="preserve">일반적으로 "[비용]: </w:t>
      </w:r>
      <w:r>
        <w:rPr>
          <w:rFonts w:ascii="Arial Unicode MS" w:hAnsi="Arial Unicode MS"/>
          <w:sz w:val="20"/>
        </w:rPr>
        <w:t xml:space="preserve">[효과]" 형식으로 쓰인 능력을 말합니다. </w:t>
      </w:r>
      <w:r>
        <w:rPr>
          <w:rFonts w:ascii="Arial Unicode MS" w:hAnsi="Arial Unicode MS"/>
          <w:sz w:val="20"/>
        </w:rPr>
        <w:t xml:space="preserve">일부 키워드 능력은 활성화능력으로, 설명 문구에 콜론이 있습니다. </w:t>
      </w:r>
      <w:r>
        <w:rPr>
          <w:rFonts w:ascii="Arial Unicode MS" w:hAnsi="Arial Unicode MS"/>
          <w:sz w:val="20"/>
        </w:rPr>
        <w:t xml:space="preserve">격발능력("~할 때", "~할 때마다" 또는 "~에"로 시작)은 '권위의 건물'의 마지막 능력의 영향을 받지 않습니다. </w:t>
      </w:r>
      <w:r>
        <w:rPr>
          <w:rFonts w:ascii="Arial Unicode MS" w:hAnsi="Arial Unicode MS"/>
          <w:sz w:val="20"/>
        </w:rPr>
        <w:t>특히, 생물을 분전시키는 것은 활성화능력이 아닙니다.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방부처리 도구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마법물체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무덤에 있는 생물 카드의 활성화능력은 활성화하는 데 {1}가 덜 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당신이 조종하는 언탭된 좀비 한 개를 탭한다: </w:t>
      </w:r>
      <w:r>
        <w:rPr>
          <w:rFonts w:ascii="Arial Unicode MS" w:hAnsi="Arial Unicode MS"/>
          <w:sz w:val="20"/>
        </w:rPr>
        <w:t>플레이어를 목표로 정한다. 그 플레이어는 자신의 서고 맨 위의 카드를 자신의 무덤에 넣는다.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활성화능력은 콜론(쌍점)을 포함합니다. </w:t>
      </w:r>
      <w:r>
        <w:rPr>
          <w:rFonts w:ascii="Arial Unicode MS" w:hAnsi="Arial Unicode MS"/>
          <w:sz w:val="20"/>
        </w:rPr>
        <w:t xml:space="preserve">일반적으로 "[비용]: </w:t>
      </w:r>
      <w:r>
        <w:rPr>
          <w:rFonts w:ascii="Arial Unicode MS" w:hAnsi="Arial Unicode MS"/>
          <w:sz w:val="20"/>
        </w:rPr>
        <w:t xml:space="preserve">[효과]" 형식으로 쓰인 능력을 말합니다. </w:t>
      </w:r>
      <w:r>
        <w:rPr>
          <w:rFonts w:ascii="Arial Unicode MS" w:hAnsi="Arial Unicode MS"/>
          <w:sz w:val="20"/>
        </w:rPr>
        <w:t>일부 키워드 능력(예: 방부처리)은 활성화능력으로, 설명 문구에 콜론이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무덤에 있는 카드의 능력은 대개 활성화할 수 없습니다. </w:t>
      </w:r>
      <w:r>
        <w:rPr>
          <w:rFonts w:ascii="Arial Unicode MS" w:hAnsi="Arial Unicode MS"/>
          <w:sz w:val="20"/>
        </w:rPr>
        <w:t>당신에게 카드를 무덤 밖으로 옮기도록 지시하는 능력, 또는 카드가 무덤에 있을 때 해당 카드를 활성화할 수 있다고 분명히 언급하는 능력만 활성화할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두 번째 능력의 활성화비용을 지불하기 위해 당신이 조종하는 아무 언탭된 좀비나 탭할 수 있습니다. 방금 당신의 조종하에 들어온 경우에도 마찬가지입니다.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수수께끼 드레이크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{1}{U}{R}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드레이크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*/4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비행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수수께끼 드레이크의 공격력은 당신의 무덤에 있는 순간마법과 집중마법 카드의 수의 합과 같다.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'수수께끼 드레이크'의 능력을 사용할 때 분할 카드는 한 장으로 계산됩니다. 분할 카드에 순간마법과 집중마법이 모두 있더라도 마찬가지입니다.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C491A4C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3B82A974" w14:textId="3AFB64AE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'수수께끼 드레이크'의 공격력을 정의하는 능력은 모든 영역에서 적용됩니다.</w:t>
      </w:r>
    </w:p>
    <w:p w14:paraId="1EABAACC" w14:textId="6599381A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힘의 귀감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4/4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힘의 귀감이 전장에 들어올 때, 당신이 조종하는 생물을 목표로 정한다. 그 생물에 -1/-1 카운터 세 개를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힘의 귀감이 공격할 때마다, 힘의 귀감에서 -1/-1 카운터 한 개를 제거한다. </w:t>
      </w:r>
      <w:r>
        <w:rPr>
          <w:rFonts w:ascii="Arial Unicode MS" w:hAnsi="Arial Unicode MS"/>
          <w:sz w:val="20"/>
        </w:rPr>
        <w:t>그렇게 한다면, 당신은 생명 1점을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'힘의 귀감'이 두 번째 격발능력에 대응하여 전장을 떠나는 경우, '힘의 귀감'에서 카운터를 제거할 수 없고 생명 1점 또한 얻지 못합니다.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실패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주문을 목표로 정한다. 그 주문을 소유자의 손으로 되돌린다.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//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순응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여파 </w:t>
      </w:r>
      <w:r>
        <w:rPr>
          <w:rFonts w:ascii="Arial Unicode MS" w:hAnsi="Arial Unicode MS"/>
          <w:i/>
          <w:sz w:val="20"/>
        </w:rPr>
        <w:t xml:space="preserve">(당신의 무덤에서만 이 주문을 발동할 수 있다. </w:t>
      </w:r>
      <w:r>
        <w:rPr>
          <w:rFonts w:ascii="Arial Unicode MS" w:hAnsi="Arial Unicode MS"/>
          <w:i/>
          <w:sz w:val="20"/>
        </w:rPr>
        <w:t>그러고 나서, 이 카드를 추방한다.)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카드 이름 하나를 선택한다. </w:t>
      </w:r>
      <w:r>
        <w:rPr>
          <w:rFonts w:ascii="Arial Unicode MS" w:hAnsi="Arial Unicode MS"/>
          <w:sz w:val="20"/>
        </w:rPr>
        <w:t>당신의 다음 턴까지, 당신의 상대들은 그 이름을 가진 주문을 발동할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주문이 소유자의 손으로 되돌아가면, 스택에서 제거되므로 해결되지 않습니다. </w:t>
      </w:r>
      <w:r>
        <w:rPr>
          <w:rFonts w:ascii="Arial Unicode MS" w:hAnsi="Arial Unicode MS"/>
          <w:sz w:val="20"/>
        </w:rPr>
        <w:t xml:space="preserve">해당 주문은 무효화되는 것이 아니라 더 이상 존재하지 않는 것뿐입니다. </w:t>
      </w:r>
      <w:r>
        <w:rPr>
          <w:rFonts w:ascii="Arial Unicode MS" w:hAnsi="Arial Unicode MS"/>
          <w:sz w:val="20"/>
        </w:rPr>
        <w:t>이는 무효화할 수 없는 주문에도 적용됩니다.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C41DEA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10BC70A1" w14:textId="44559559" w:rsidR="00BE31DA" w:rsidRPr="00911A53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주문의 복사본이 소유자의 손으로 되돌아가면, 그곳으로 이동한 후 상태 참조 효과로 존재하지 않게 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'순응'을 발동할 때가 아니라 '순응'이 해결될 때 카드 이름을 선택합니다. </w:t>
      </w:r>
      <w:r>
        <w:rPr>
          <w:rFonts w:ascii="Arial Unicode MS" w:hAnsi="Arial Unicode MS"/>
          <w:sz w:val="20"/>
        </w:rPr>
        <w:t>플레이어들은 당신이 카드 이름을 선택한 후부터 선택한 이름을 가진 주문을 발동할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대지 카드의 이름을 선택할 수도 있습니다. </w:t>
      </w:r>
      <w:r>
        <w:rPr>
          <w:rFonts w:ascii="Arial Unicode MS" w:hAnsi="Arial Unicode MS"/>
          <w:sz w:val="20"/>
        </w:rPr>
        <w:t>대지는 발동되지 않으므로 그 이름을 가진 카드는 계속 플레이할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분할 카드의 이름을 선택하는 경우, 둘 다가 아닌 하나의 이름만 선택합니다. </w:t>
      </w:r>
      <w:r>
        <w:rPr>
          <w:rFonts w:ascii="Arial Unicode MS" w:hAnsi="Arial Unicode MS"/>
          <w:sz w:val="20"/>
        </w:rPr>
        <w:t xml:space="preserve">예를 들어, '실패' 또는 '순응' 중 하나만 선택할 수 있습니다. </w:t>
      </w:r>
      <w:r>
        <w:rPr>
          <w:rFonts w:ascii="Arial Unicode MS" w:hAnsi="Arial Unicode MS"/>
          <w:sz w:val="20"/>
        </w:rPr>
        <w:t>상대는 당신이 선택하지 않은 쪽을 여전히 발동할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헌신적인 믿음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당신이 카드를 순환하거나 버릴 때마다, 당신은 {1}를 지불할 수 있다. </w:t>
      </w:r>
      <w:r>
        <w:rPr>
          <w:rFonts w:ascii="Arial Unicode MS" w:hAnsi="Arial Unicode MS"/>
          <w:sz w:val="20"/>
        </w:rPr>
        <w:t>그렇게 한다면, 각 상대는 생명 2점을 잃고 당신은 생명 2점을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'헌신적인 믿음'의 격발능력이 해결되는 동안 {1}를 여러 번 지불해 효과를 중첩할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쌍두거인 게임에서 '헌신적인 믿음'의 격발능력은 상대 팀에 피해 4점을 입히고 당신은 생명 2점을 얻습니다.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특공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특공을 발동하기 위한 추가비용으로, 생물 한 개를 희생한다.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생물이나 플레이어를 목표로 정한다. 특공은 그 목표에게 희생된 생물의 공격력만큼의 피해를 입힌다.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희생된 생물의 공격력을 판단하려면 전장에 마지막으로 존재했던 시점의 정보를 확인합니다.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8398311" w14:textId="77777777" w:rsidR="00BE31DA" w:rsidRPr="00911A53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4165EDF4" w14:textId="27AE1456" w:rsidR="00BE31DA" w:rsidRPr="00911A53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방어자지정단에 희생한 공격생물 또는 방어생물은 전투피해를 입히지 않습니다. </w:t>
      </w:r>
      <w:r>
        <w:rPr>
          <w:rFonts w:ascii="Arial Unicode MS" w:hAnsi="Arial Unicode MS"/>
          <w:sz w:val="20"/>
        </w:rPr>
        <w:t>전투피해단까지 기다리고 생물이 치명피해를 입었다면, 그 생물은 당신이 희생할 기회를 얻기 전에 파괴됩니다.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E668E1E" w14:textId="77777777" w:rsidR="00BE31DA" w:rsidRPr="00911A53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3F6704FE" w14:textId="350698CA" w:rsidR="00BE31DA" w:rsidRPr="00911A53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'특공'을 발동하기 위해서는 정확히 한 개의 생물을 희생해야 합니다. 생물을 희생하지 않으면 발동할 수 없고 생물을 더 많이 희생할 수도 없습니다.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E3753EB" w14:textId="77777777" w:rsidR="00BE31DA" w:rsidRPr="00911A53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2E21CEB2" w14:textId="00E10C77" w:rsidR="00BA4B17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플레이어들은 이 주문이 발동되고 그 비용이 모두 지불되어야만 대응할 수 있습니다. </w:t>
      </w:r>
      <w:r>
        <w:rPr>
          <w:rFonts w:ascii="Arial Unicode MS" w:hAnsi="Arial Unicode MS"/>
          <w:sz w:val="20"/>
        </w:rPr>
        <w:t>그 누구도 당신이 이 주문을 발동하는 것을 막기 위해 당신이 희생한 생물을 파괴할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돌풍공격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탭된 생물을 목표로 정한다. 그 생물을 소유자의 손으로 되돌린다.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카드 한 장을 뽑는다.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목표 생물이 '돌풍공격'이 해결될 때 유효한 목표가 아닌 경우에는 주문 전체가 무효화됩니다. </w:t>
      </w:r>
      <w:r>
        <w:rPr>
          <w:rFonts w:ascii="Arial Unicode MS" w:hAnsi="Arial Unicode MS"/>
          <w:sz w:val="20"/>
        </w:rPr>
        <w:t>따라서 카드를 뽑을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사후세계로의 관문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마법물체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당신이 조종하는 토큰이 아닌 생물이 죽을 때마다, 당신은 생명 1점을 얻는다. </w:t>
      </w:r>
      <w:r>
        <w:rPr>
          <w:rFonts w:ascii="Arial Unicode MS" w:hAnsi="Arial Unicode MS"/>
          <w:sz w:val="20"/>
        </w:rPr>
        <w:t xml:space="preserve">그 후 당신은 카드 한 장을 뽑을 수 있다. </w:t>
      </w:r>
      <w:r>
        <w:rPr>
          <w:rFonts w:ascii="Arial Unicode MS" w:hAnsi="Arial Unicode MS"/>
          <w:sz w:val="20"/>
        </w:rPr>
        <w:t>그렇게 한다면, 카드 한 장을 버린다.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{2}, {T}, 사후세계로의 관문을 희생한다: </w:t>
      </w:r>
      <w:r>
        <w:rPr>
          <w:rFonts w:ascii="Arial Unicode MS" w:hAnsi="Arial Unicode MS"/>
          <w:sz w:val="20"/>
        </w:rPr>
        <w:t xml:space="preserve">당신의 무덤, 손 및/또는 서고에서 이름이 신 파라오의 선물인 카드 한 장을 찾아 전장에 놓는다. </w:t>
      </w:r>
      <w:r>
        <w:rPr>
          <w:rFonts w:ascii="Arial Unicode MS" w:hAnsi="Arial Unicode MS"/>
          <w:sz w:val="20"/>
        </w:rPr>
        <w:t xml:space="preserve">당신이 이런 식으로 당신의 서고를 찾아보았다면, 당신의 서고를 섞는다. </w:t>
      </w:r>
      <w:r>
        <w:rPr>
          <w:rFonts w:ascii="Arial Unicode MS" w:hAnsi="Arial Unicode MS"/>
          <w:sz w:val="20"/>
        </w:rPr>
        <w:t>이 능력은 당신의 무덤에 생물 카드가 여섯 장 이상 있을 때에만 활성화할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'사후세계로의 관문'이 당신이 조종하는 토큰이 아닌 생물이 죽는 것과 동시에 무덤에 들어가더라도, 해당 생물에 대해 첫 번째 능력이 격발됩니다.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이 세트에는 '신 파라오의 선물'이라는 이름을 가진 카드가 없습니다. </w:t>
      </w:r>
      <w:r>
        <w:rPr>
          <w:rFonts w:ascii="Arial Unicode MS" w:hAnsi="Arial Unicode MS"/>
          <w:sz w:val="20"/>
        </w:rPr>
        <w:t xml:space="preserve">출시가 예정된 </w:t>
      </w:r>
      <w:r>
        <w:rPr>
          <w:rFonts w:ascii="Arial Unicode MS" w:hAnsi="Arial Unicode MS"/>
          <w:i/>
          <w:sz w:val="20"/>
        </w:rPr>
        <w:t>파멸의 시간</w:t>
      </w:r>
      <w:r>
        <w:rPr>
          <w:rFonts w:ascii="Arial Unicode MS" w:hAnsi="Arial Unicode MS"/>
          <w:sz w:val="20"/>
        </w:rPr>
        <w:t xml:space="preserve"> 세트에서 이 카드를 받을 자격이 있음을 증명해보십시오.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시험에 든 기디온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{1}{W}{W}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플레인즈워커 — 기디온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+1: </w:t>
      </w:r>
      <w:r>
        <w:rPr>
          <w:rFonts w:ascii="Arial Unicode MS" w:hAnsi="Arial Unicode MS"/>
          <w:sz w:val="20"/>
        </w:rPr>
        <w:t>지속물을 목표로 정한다. 당신의 다음 턴까지 그 지속물이 입히려고 하는 모든 피해를 방지한다.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0: </w:t>
      </w:r>
      <w:r>
        <w:rPr>
          <w:rFonts w:ascii="Arial Unicode MS" w:hAnsi="Arial Unicode MS"/>
          <w:sz w:val="20"/>
        </w:rPr>
        <w:t xml:space="preserve">턴종료까지, 시험에 든 기디온은 무적을 가진 4/4 인간 병사 생물이 된다. 시험에 든 기디온은 여전히 플레인즈워커이다. </w:t>
      </w:r>
      <w:r>
        <w:rPr>
          <w:rFonts w:ascii="Arial Unicode MS" w:hAnsi="Arial Unicode MS"/>
          <w:sz w:val="20"/>
        </w:rPr>
        <w:t>이 턴에 시험에 든 기디온이 입으려고 하는 모든 피해를 방지한다.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0: </w:t>
      </w:r>
      <w:r>
        <w:rPr>
          <w:rFonts w:ascii="Arial Unicode MS" w:hAnsi="Arial Unicode MS"/>
          <w:sz w:val="20"/>
        </w:rPr>
        <w:t>당신은 "당신이 기디온 플레인즈워커를 조종하는 한, 당신은 게임에서 패배할 수 없으며 당신의 상대들은 게임에서 승리할 수 없다."를 가진 휘장을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기디온의 첫 번째 능력은 목표 지속물이 입히려고 하는 피해를 계속해서 방지합니다. 이는 기디온이 다음 턴 전에 전장을 떠났더라도 마찬가지입니다.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FD8D68E" w14:textId="77777777" w:rsidR="00BA4B17" w:rsidRDefault="00BA4B17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5B9B61CB" w14:textId="50D24805" w:rsidR="00BE31DA" w:rsidRPr="00D51BA1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기디온의 두 번째 능력은 전장에 들어오는 생물로 간주되지 않습니다. </w:t>
      </w:r>
      <w:r>
        <w:rPr>
          <w:rFonts w:ascii="Arial Unicode MS" w:hAnsi="Arial Unicode MS"/>
          <w:sz w:val="20"/>
        </w:rPr>
        <w:t>기디온은 이미 전장에 있습니다. 유형이 바뀐 것뿐입니다.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30399A9" w14:textId="77777777" w:rsidR="00BE31DA" w:rsidRPr="00D51BA1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6C2ADE54" w14:textId="33E350AC" w:rsidR="00BE31DA" w:rsidRPr="00D51BA1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기디온은 전장에 들어온 턴에 생물로 변할 경우, 공격하거나 {T} 능력을 사용할 수 없습니다.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3A0391F" w14:textId="77777777" w:rsidR="00BE31DA" w:rsidRPr="00D51BA1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74BC36CC" w14:textId="6F775F58" w:rsidR="00BE31DA" w:rsidRPr="00D51BA1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기디온은 두 번째 능력으로 생물 유형이 인간 및 병사인 생물이 됩니다. </w:t>
      </w:r>
      <w:r>
        <w:rPr>
          <w:rFonts w:ascii="Arial Unicode MS" w:hAnsi="Arial Unicode MS"/>
          <w:sz w:val="20"/>
        </w:rPr>
        <w:t xml:space="preserve">'시험에 든 기디온'은 여전히 플레인즈워커이며 플레인즈워커 유형은 '기디온'입니다. </w:t>
      </w:r>
      <w:r>
        <w:rPr>
          <w:rFonts w:ascii="Arial Unicode MS" w:hAnsi="Arial Unicode MS"/>
          <w:sz w:val="20"/>
        </w:rPr>
        <w:t xml:space="preserve">다른 주문이나 효과에 의해 부여된 카드 유형이나 하위 유형도 그대로입니다. </w:t>
      </w:r>
      <w:r>
        <w:rPr>
          <w:rFonts w:ascii="Arial Unicode MS" w:hAnsi="Arial Unicode MS"/>
          <w:sz w:val="20"/>
        </w:rPr>
        <w:t>다음과 같이 각 하위 유형은 적절한 카드 유형과 연관이 있습니다. '플레인즈워커'는 유형이지 생물 유형이 아닙니다. '인간' 및 '병사'는 생물 유형이지 플레인즈워커 유형이 아닙니다.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38F1675" w14:textId="77777777" w:rsidR="00BE31DA" w:rsidRPr="00D51BA1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46BD9739" w14:textId="7C926DDF" w:rsidR="00BE31DA" w:rsidRPr="00C47313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기디온의 두 번째 능력이 해결된 다음 입은 방지될 수 없는 피해는 다른 생물이 입은 피해와 마찬가지로 해당 턴에 누적됩니다. 또한, '시험에 든 기디온'은 플레인즈워커이기도 하므로 입은 피해만큼의 충성 카운터를 제거해야 합니다. </w:t>
      </w:r>
      <w:r>
        <w:rPr>
          <w:rFonts w:ascii="Arial Unicode MS" w:hAnsi="Arial Unicode MS"/>
          <w:sz w:val="20"/>
        </w:rPr>
        <w:t>기디온은 파괴될 수 없지만 충성 카운터가 없으면 소유자의 무덤으로 갑니다.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기디온이 휘장을 부여한 후 전장을 떠나는 경우, 당신은 그 휘장을 계속 보유합니다. </w:t>
      </w:r>
      <w:r>
        <w:rPr>
          <w:rFonts w:ascii="Arial Unicode MS" w:hAnsi="Arial Unicode MS"/>
          <w:sz w:val="20"/>
        </w:rPr>
        <w:t>다른 기디온이 당신의 조종하에 들어오면 효과가 다시 적용됩니다.</w:t>
      </w:r>
      <w:r>
        <w:rPr>
          <w:rFonts w:ascii="Times New Roman" w:hAnsi="Times New Roman"/>
          <w:sz w:val="20"/>
          <w:szCs w:val="20"/>
        </w:rPr>
        <w:br/>
      </w:r>
    </w:p>
    <w:p w14:paraId="725F4ADC" w14:textId="0F244F4A" w:rsidR="00BE31DA" w:rsidRPr="00C47313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기디온의 휘장이 효과를 발휘하는 동안에는 어떠한 게임 효과도 당신이 게임에서 패배하게 만들거나 상대가 게임에서 승리하게 만들 수 없습니다. </w:t>
      </w:r>
      <w:r>
        <w:rPr>
          <w:rFonts w:ascii="Arial Unicode MS" w:hAnsi="Arial Unicode MS"/>
          <w:sz w:val="20"/>
        </w:rPr>
        <w:t xml:space="preserve">생명점이 0 이하가 되거나, 서고가 비었을 때 카드를 뽑아야 하거나, 열 개 이상의 독 카운터를 가지고 있거나, '영광스런 끝'을 발동하거나, 상대가 두 번째 '두 번째 태양의 접근'을 발동하는지 등은 관계없이 </w:t>
      </w:r>
      <w:r>
        <w:rPr>
          <w:rFonts w:ascii="Arial Unicode MS" w:hAnsi="Arial Unicode MS"/>
          <w:sz w:val="20"/>
        </w:rPr>
        <w:t>계속 플레이할 수 있습니다.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CC7BC01" w14:textId="77777777" w:rsidR="00BE31DA" w:rsidRPr="00C47313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2584435D" w14:textId="5C14D39D" w:rsidR="00BE31DA" w:rsidRPr="00C47313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다른 상황에서는 여전히 게임에서 패배하게 될 수 있습니다. </w:t>
      </w:r>
      <w:r>
        <w:rPr>
          <w:rFonts w:ascii="Arial Unicode MS" w:hAnsi="Arial Unicode MS"/>
          <w:sz w:val="20"/>
        </w:rPr>
        <w:t xml:space="preserve">기권하거나, DCI 규칙 위반으로 공인 토너먼트에서 게임패 또는 매치패 벌칙을 받거나, </w:t>
      </w:r>
      <w:r>
        <w:rPr>
          <w:rFonts w:ascii="Arial Unicode MS" w:hAnsi="Arial Unicode MS"/>
          <w:b/>
          <w:sz w:val="20"/>
        </w:rPr>
        <w:t>매직 온라인</w:t>
      </w:r>
      <w:r>
        <w:rPr>
          <w:rFonts w:ascii="Arial Unicode MS" w:hAnsi="Arial Unicode MS"/>
          <w:sz w:val="20"/>
        </w:rPr>
        <w:t xml:space="preserve"> 게임 시계의 시간이 다하는 경우 게임에서 패배합니다.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E1907D2" w14:textId="77777777" w:rsidR="00BE31DA" w:rsidRPr="00C47313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014DF69C" w14:textId="63377684" w:rsidR="00BE31DA" w:rsidRPr="00D51BA1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쌍두거인 게임에서 기디온의 휘장을 가지고 있고 기디온 플레인즈워커를 조종하는 경우, 당신의 팀은 게임에서 패배할 수 없고 상대 팀은 게임에서 승리할 수 없습니다. </w:t>
      </w:r>
      <w:r>
        <w:rPr>
          <w:rFonts w:ascii="Arial Unicode MS" w:hAnsi="Arial Unicode MS"/>
          <w:sz w:val="20"/>
        </w:rPr>
        <w:t>팀원이 기디온 플레인즈워커를 조종하지만 당신은 조종하지 않는 경우, 당신의 휘장 효과는 적용되지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무술의 귀감 기디온</w:t>
      </w:r>
      <w:r>
        <w:rPr>
          <w:rFonts w:ascii="Arial Unicode MS" w:hAnsi="Arial Unicode MS"/>
          <w:i/>
          <w:sz w:val="20"/>
        </w:rPr>
        <w:t xml:space="preserve"> (플레인즈워커 덱에만 해당)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{4}{W}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플레인즈워커 — 기디온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5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+2: </w:t>
      </w:r>
      <w:r>
        <w:rPr>
          <w:rFonts w:ascii="Arial Unicode MS" w:hAnsi="Arial Unicode MS"/>
          <w:sz w:val="20"/>
        </w:rPr>
        <w:t xml:space="preserve">당신이 조종하는 모든 생물을 언탭한다. </w:t>
      </w:r>
      <w:r>
        <w:rPr>
          <w:rFonts w:ascii="Arial Unicode MS" w:hAnsi="Arial Unicode MS"/>
          <w:sz w:val="20"/>
        </w:rPr>
        <w:t xml:space="preserve">그 생물들은 턴종료까지 +1/+1을 받는다. 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0: </w:t>
      </w:r>
      <w:r>
        <w:rPr>
          <w:rFonts w:ascii="Arial Unicode MS" w:hAnsi="Arial Unicode MS"/>
          <w:sz w:val="20"/>
        </w:rPr>
        <w:t xml:space="preserve">턴종료까지, 무술의 귀감 기디온은 무적을 가진 5/5 인간 병사 생물이 된다. 무술의 귀감 기디온은 여전히 플레인즈워커이다. </w:t>
      </w:r>
      <w:r>
        <w:rPr>
          <w:rFonts w:ascii="Arial Unicode MS" w:hAnsi="Arial Unicode MS"/>
          <w:sz w:val="20"/>
        </w:rPr>
        <w:t>이 턴에 무술의 귀감 기디온이 입으려고 하는 모든 피해를 방지한다.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-10: </w:t>
      </w:r>
      <w:r>
        <w:rPr>
          <w:rFonts w:ascii="Arial Unicode MS" w:hAnsi="Arial Unicode MS"/>
          <w:sz w:val="20"/>
        </w:rPr>
        <w:t xml:space="preserve">당신이 조종하는 생물들은 턴종료까지 +2/+2를 받는다. </w:t>
      </w:r>
      <w:r>
        <w:rPr>
          <w:rFonts w:ascii="Arial Unicode MS" w:hAnsi="Arial Unicode MS"/>
          <w:sz w:val="20"/>
        </w:rPr>
        <w:t>당신의 상대들이 조종하는 모든 생물을 탭한다.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언탭된 생물을 포함하여 당신이 조종하는 모든 생물은 기디온의 첫 번째 능력으로부터 +1/+1을 받습니다.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기디온의 첫 번째 능력과 세 번째 능력에 영향을 받는 생물들은 능력이 해결될 때 결정됩니다. </w:t>
      </w:r>
      <w:r>
        <w:rPr>
          <w:rFonts w:ascii="Arial Unicode MS" w:hAnsi="Arial Unicode MS"/>
          <w:sz w:val="20"/>
        </w:rPr>
        <w:t>이 턴 나중에 당신이 조종하기 시작하는 생물들과 당신이 조종했지만 이 턴의 나중에 생물이 된 지속물들은 +1/+1 또는 +2/+2를 받지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기디온의 두 번째 능력은 전장에 들어오는 생물로 간주되지 않습니다. </w:t>
      </w:r>
      <w:r>
        <w:rPr>
          <w:rFonts w:ascii="Arial Unicode MS" w:hAnsi="Arial Unicode MS"/>
          <w:sz w:val="20"/>
        </w:rPr>
        <w:t>기디온은 이미 전장에 있습니다. 유형이 바뀐 것뿐입니다.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6FA60B1" w14:textId="77777777" w:rsidR="00BE31DA" w:rsidRPr="00D51BA1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6E5C2B9C" w14:textId="5B6F0DA0" w:rsidR="00BE31DA" w:rsidRPr="00D51BA1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기디온은 전장에 들어온 턴에 생물로 변할 경우, 공격하거나 {T} 능력을 사용할 수 없습니다.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01E5AF" w14:textId="77777777" w:rsidR="00BE31DA" w:rsidRPr="00D51BA1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20D56349" w14:textId="6BBF6E18" w:rsidR="00BE31DA" w:rsidRPr="00D51BA1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기디온은 두 번째 능력으로 생물 유형이 인간 및 병사인 생물이 됩니다. </w:t>
      </w:r>
      <w:r>
        <w:rPr>
          <w:rFonts w:ascii="Arial Unicode MS" w:hAnsi="Arial Unicode MS"/>
          <w:sz w:val="20"/>
        </w:rPr>
        <w:t xml:space="preserve">'무술의 귀감 기디온'은 여전히 플레인즈워커이며 플레인즈워커 유형은 '기디온'입니다. </w:t>
      </w:r>
      <w:r>
        <w:rPr>
          <w:rFonts w:ascii="Arial Unicode MS" w:hAnsi="Arial Unicode MS"/>
          <w:sz w:val="20"/>
        </w:rPr>
        <w:t xml:space="preserve">다른 주문이나 효과에 의해 부여된 카드 유형이나 하위 유형도 그대로입니다. </w:t>
      </w:r>
      <w:r>
        <w:rPr>
          <w:rFonts w:ascii="Arial Unicode MS" w:hAnsi="Arial Unicode MS"/>
          <w:sz w:val="20"/>
        </w:rPr>
        <w:t>다음과 같이 각 하위 유형은 적절한 카드 유형과 연관이 있습니다. '플레인즈워커'는 유형이지 생물 유형이 아닙니다. '인간' 및 '병사'는 생물 유형이지 플레인즈워커 유형이 아닙니다.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54EB2E6" w14:textId="77777777" w:rsidR="00BE31DA" w:rsidRPr="00D51BA1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2731F10E" w14:textId="79992EDF" w:rsidR="00BE31DA" w:rsidRPr="00F841E1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기디온의 두 번째 능력이 해결된 다음 입은 방지될 수 없는 피해는 다른 생물이 입은 피해와 마찬가지로 해당 턴에 누적됩니다. 또한, '무술의 귀감 기디온'은 플레인즈워커이기도 하므로 입은 피해만큼의 충성 카운터를 제거해야 합니다. </w:t>
      </w:r>
      <w:r>
        <w:rPr>
          <w:rFonts w:ascii="Arial Unicode MS" w:hAnsi="Arial Unicode MS"/>
          <w:sz w:val="20"/>
        </w:rPr>
        <w:t>기디온은 파괴될 수 없지만 충성 카운터가 없으면 소유자의 무덤으로 갑니다.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기디온의 개입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{2}{W}{W}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기디온의 개입이 전장에 들어올 때, 카드 이름 하나를 선택한다.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상대들은 그 이름을 가진 주문을 발동할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당신과 당신이 조종하는 지속물이 선택한 이름을 가진 원천들로부터 입으려고 하는 모든 피해를 방지한다.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대지 카드의 이름을 선택할 수도 있습니다. </w:t>
      </w:r>
      <w:r>
        <w:rPr>
          <w:rFonts w:ascii="Arial Unicode MS" w:hAnsi="Arial Unicode MS"/>
          <w:sz w:val="20"/>
        </w:rPr>
        <w:t>대지는 발동되지 않으므로 그 이름을 가진 카드는 계속 플레이할 수 있습니다. 하지만 해당 카드가 당신과 당신의 지속물에게 입히려고 하는 피해는 방지됩니다.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분할 카드의 이름을 선택하는 경우, 둘 다가 아닌 하나의 이름만 선택합니다. </w:t>
      </w:r>
      <w:r>
        <w:rPr>
          <w:rFonts w:ascii="Arial Unicode MS" w:hAnsi="Arial Unicode MS"/>
          <w:sz w:val="20"/>
        </w:rPr>
        <w:t xml:space="preserve">예를 들어, '실패' 또는 '순응' 중 하나만 선택할 수 있습니다. </w:t>
      </w:r>
      <w:r>
        <w:rPr>
          <w:rFonts w:ascii="Arial Unicode MS" w:hAnsi="Arial Unicode MS"/>
          <w:sz w:val="20"/>
        </w:rPr>
        <w:t>상대는 당신이 선택하지 않은 쪽을 여전히 발동할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토큰의 이름이 아니라 카드의 이름을 선택해야 합니다. </w:t>
      </w:r>
      <w:r>
        <w:rPr>
          <w:rFonts w:ascii="Arial Unicode MS" w:hAnsi="Arial Unicode MS"/>
          <w:sz w:val="20"/>
        </w:rPr>
        <w:t xml:space="preserve">예를 들어, "좀비"나 "라가반"은 선택할 수 없습니다. </w:t>
      </w:r>
      <w:r>
        <w:rPr>
          <w:rFonts w:ascii="Arial Unicode MS" w:hAnsi="Arial Unicode MS"/>
          <w:sz w:val="20"/>
        </w:rPr>
        <w:t>단, 방부처리된 생물 토큰의 경우처럼 토큰의 이름이 카드와 같은 경우에는 선택할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영광스런 끝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턴을 종료한다. </w:t>
      </w:r>
      <w:r>
        <w:rPr>
          <w:rFonts w:ascii="Arial Unicode MS" w:hAnsi="Arial Unicode MS"/>
          <w:i/>
          <w:sz w:val="20"/>
        </w:rPr>
        <w:t xml:space="preserve">(이 카드를 포함하여 스택에 있는 모든 주문과 능력을 추방한다. </w:t>
      </w:r>
      <w:r>
        <w:rPr>
          <w:rFonts w:ascii="Arial Unicode MS" w:hAnsi="Arial Unicode MS"/>
          <w:i/>
          <w:sz w:val="20"/>
        </w:rPr>
        <w:t xml:space="preserve">턴을 진행하는 플레이어는 최소 자신의 최대손크기만큼 버린다. </w:t>
      </w:r>
      <w:r>
        <w:rPr>
          <w:rFonts w:ascii="Arial Unicode MS" w:hAnsi="Arial Unicode MS"/>
          <w:i/>
          <w:sz w:val="20"/>
        </w:rPr>
        <w:t>피해는 사라지고, "이 턴에" 및 "턴종료까지" 효과가 종료된다.)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다음 종료단 시작에, 당신은 게임에서 패배한다.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이런 식으로 턴을 종료하는 것은 다음과 같은 현상이 순서대로 발생됨을 의미합니다. </w:t>
      </w:r>
      <w:r>
        <w:rPr>
          <w:rFonts w:ascii="Arial Unicode MS" w:hAnsi="Arial Unicode MS"/>
          <w:sz w:val="20"/>
        </w:rPr>
        <w:t xml:space="preserve">1) 스택에 있는 모든 주문과 능력이 추방됩니다. </w:t>
      </w:r>
      <w:r>
        <w:rPr>
          <w:rFonts w:ascii="Arial Unicode MS" w:hAnsi="Arial Unicode MS"/>
          <w:sz w:val="20"/>
        </w:rPr>
        <w:t xml:space="preserve">무효화할 수 없는 주문과 능력도 해당됩니다. </w:t>
      </w:r>
      <w:r>
        <w:rPr>
          <w:rFonts w:ascii="Arial Unicode MS" w:hAnsi="Arial Unicode MS"/>
          <w:sz w:val="20"/>
        </w:rPr>
        <w:t xml:space="preserve">2) 공격생물과 방어생물이 있으면 이들도 전투에서 제거됩니다. </w:t>
      </w:r>
      <w:r>
        <w:rPr>
          <w:rFonts w:ascii="Arial Unicode MS" w:hAnsi="Arial Unicode MS"/>
          <w:sz w:val="20"/>
        </w:rPr>
        <w:t xml:space="preserve">3) 상태 참조 효과가 확인됩니다. </w:t>
      </w:r>
      <w:r>
        <w:rPr>
          <w:rFonts w:ascii="Arial Unicode MS" w:hAnsi="Arial Unicode MS"/>
          <w:sz w:val="20"/>
        </w:rPr>
        <w:t xml:space="preserve">모든 플레이어가 우선권을 받지 못하며, 아무런 격발능력도 스택에 쌓이지 않습니다. </w:t>
      </w:r>
      <w:r>
        <w:rPr>
          <w:rFonts w:ascii="Arial Unicode MS" w:hAnsi="Arial Unicode MS"/>
          <w:sz w:val="20"/>
        </w:rPr>
        <w:t xml:space="preserve">4) 현재 단계 및/또는 단이 종료됩니다. </w:t>
      </w:r>
      <w:r>
        <w:rPr>
          <w:rFonts w:ascii="Arial Unicode MS" w:hAnsi="Arial Unicode MS"/>
          <w:sz w:val="20"/>
        </w:rPr>
        <w:t xml:space="preserve">게임이 정화단으로 건너뜁니다. </w:t>
      </w:r>
      <w:r>
        <w:rPr>
          <w:rFonts w:ascii="Arial Unicode MS" w:hAnsi="Arial Unicode MS"/>
          <w:sz w:val="20"/>
        </w:rPr>
        <w:t>5) 정화단이 완전하게 진행됩니다.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1F97536" w14:textId="77777777" w:rsidR="00BE31DA" w:rsidRPr="00F841E1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1A126B44" w14:textId="57F7342B" w:rsidR="00BE31DA" w:rsidRPr="00F841E1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이 과정 도중 격발능력이 격발되면 정화단에 스택에 쌓입니다. </w:t>
      </w:r>
      <w:r>
        <w:rPr>
          <w:rFonts w:ascii="Arial Unicode MS" w:hAnsi="Arial Unicode MS"/>
          <w:sz w:val="20"/>
        </w:rPr>
        <w:t>이 경우 플레이어들은 주문을 발동하고 능력을 활성화할 기회를 얻게 되며, 그런 다음 해당 턴이 끝나기 전에 다른 정화단이 진행됩니다.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FA9D097" w14:textId="77777777" w:rsidR="00BE31DA" w:rsidRPr="00F841E1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40B4163C" w14:textId="3417D4DE" w:rsidR="00BE31DA" w:rsidRPr="00F841E1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추방된 다른 주문과 능력은 해결될 기회를 가지지 못하지만, 무효화된 것으로 간주되지는 않습니다.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7C5CC6B" w14:textId="77777777" w:rsidR="00BE31DA" w:rsidRPr="00F841E1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4756F90A" w14:textId="0C221841" w:rsidR="00626EEB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종료단을 건너뛰었으므로 "다음 종료단 시작에" 격발능력은 해당 턴에 격발할 수 없습니다. </w:t>
      </w:r>
      <w:r>
        <w:rPr>
          <w:rFonts w:ascii="Arial Unicode MS" w:hAnsi="Arial Unicode MS"/>
          <w:sz w:val="20"/>
        </w:rPr>
        <w:t xml:space="preserve">이 능력들은 다음 턴의 종료단 시작에 격발됩니다.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'영광스런 끝'의 지연격발능력이 무효화되면 다시 격발되지 않습니다. </w:t>
      </w:r>
      <w:r>
        <w:rPr>
          <w:rFonts w:ascii="Arial Unicode MS" w:hAnsi="Arial Unicode MS"/>
          <w:sz w:val="20"/>
        </w:rPr>
        <w:t>기타 다른 방식(예: 또 다른 '영광스런 끝' 발동)에 의해 스택에서 제거되거나, 능력이 해결되고 게임에서 패배하지 않는 경우(예: '시험에 든 기디온'의 휘장 보유)에도 마찬가지입니다.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대형 모래웜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{5}{G}{G}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웜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7/7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대형 모래웜은 공격력이 2 이하인 생물에게 방어될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순환 {2} </w:t>
      </w:r>
      <w:r>
        <w:rPr>
          <w:rFonts w:ascii="Arial Unicode MS" w:hAnsi="Arial Unicode MS"/>
          <w:i/>
          <w:sz w:val="20"/>
        </w:rPr>
        <w:t xml:space="preserve">({2}, 이 카드를 버린다: </w:t>
      </w:r>
      <w:r>
        <w:rPr>
          <w:rFonts w:ascii="Arial Unicode MS" w:hAnsi="Arial Unicode MS"/>
          <w:i/>
          <w:sz w:val="20"/>
        </w:rPr>
        <w:t>카드 한 장을 뽑는다.)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공격력이 3 이상인 생물이 '대형 모래웜'를 방어하면, 방어생물의 공격력을 변경해도 '대형 모래웜'에 대한 방어가 취소되지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죽음의 보행자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괴수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6/6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죽음의 보행자는 당신의 손에 있는 카드 수만큼 -1/-1을 받는다.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어떤 주문이나 능력에 의해 카드를 뽑은 후 일부 카드를 버리거나 서고 맨 위에 올려놓는 식으로 손에 있는 카드를 제거해야 하는 경우, 죽음의 보행자의 방어력이 일시적으로 0 이하가 될 수 있습니다. </w:t>
      </w:r>
      <w:r>
        <w:rPr>
          <w:rFonts w:ascii="Arial Unicode MS" w:hAnsi="Arial Unicode MS"/>
          <w:sz w:val="20"/>
        </w:rPr>
        <w:t>주문이나 능력이 해결된 후 방어력이 다시 1 이상이 되면, 전장에 계속해서 남습니다.</w:t>
      </w:r>
      <w:r>
        <w:rPr>
          <w:rFonts w:ascii="Times New Roman" w:hAnsi="Times New Roman"/>
          <w:sz w:val="20"/>
          <w:szCs w:val="20"/>
        </w:rPr>
        <w:br/>
      </w:r>
    </w:p>
    <w:p w14:paraId="13091F6D" w14:textId="3F291A13" w:rsidR="00626EEB" w:rsidRDefault="00626EEB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턴이 끝나서 피해가 제거되기 전까지는 생물이 입은 피해가 유지되기 때문에, 이 턴 나중에 카드를 뽑는 경우 죽음의 보행자가 전투 동안 입는 피해가 치명적일 수 있습니다.</w:t>
      </w:r>
    </w:p>
    <w:p w14:paraId="1298F9AB" w14:textId="4D002BF6" w:rsidR="00953796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독의 고관 하파트라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{B}{G}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생물 — 인간 성직자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독의 고관 하파트라가 플레이어에게 전투피해를 입힐 때마다, 생물을 목표로 정한다. 당신은 그 생물에 -1/-1 카운터 한 개를 올려놓을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생물에 -1/-1 카운터를 한 개 이상 올려놓을 때마다, 치명타를 가진 1/1 녹색 뱀 생물 토큰 한 개를 만든다.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한 번에 두 개 이상의 생물에 일정 개수의 -1/-1 카운터를 올려놓는 경우, 하파트라의 마지막 능력이 생물마다 한 번씩 격발됩니다.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하파트라에 -1/-1 카운터를 올려서 방어력을 0 이하로 만들더라도 마지막 능력이 격발됩니다.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하파트라의 표식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당신이 조종하는 생물을 목표로 정한다. 그 생물은 턴종료까지 방호를 얻는다. </w:t>
      </w:r>
      <w:r>
        <w:rPr>
          <w:rFonts w:ascii="Arial Unicode MS" w:hAnsi="Arial Unicode MS"/>
          <w:sz w:val="20"/>
        </w:rPr>
        <w:t xml:space="preserve">그 생물에서 -1/-1 카운터를 모두 제거한다. </w:t>
      </w:r>
      <w:r>
        <w:rPr>
          <w:rFonts w:ascii="Arial Unicode MS" w:hAnsi="Arial Unicode MS"/>
          <w:i/>
          <w:sz w:val="20"/>
        </w:rPr>
        <w:t>(방호를 가진 생물은 상대가 조종하는 주문이나 능력의 목표로 정해질 수 없다.)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-1/-1 카운터가 하나도 없는 생물을 목표로 정할 수 있습니다. </w:t>
      </w:r>
      <w:r>
        <w:rPr>
          <w:rFonts w:ascii="Arial Unicode MS" w:hAnsi="Arial Unicode MS"/>
          <w:sz w:val="20"/>
        </w:rPr>
        <w:t>그래도 여전히 방호를 얻습니다.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가혹한 스승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성직자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상대가 전장에 있는 마법물체, 생물 또는 대지의 능력을 활성화할 때마다, 그 능력이 마나 능력이 아니라면, 가혹한 스승은 그 플레이어에게 피해 2점을 입힌다.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활성화능력은 콜론(쌍점)을 포함합니다. </w:t>
      </w:r>
      <w:r>
        <w:rPr>
          <w:rFonts w:ascii="Arial Unicode MS" w:hAnsi="Arial Unicode MS"/>
          <w:sz w:val="20"/>
        </w:rPr>
        <w:t xml:space="preserve">일반적으로 "[비용]: </w:t>
      </w:r>
      <w:r>
        <w:rPr>
          <w:rFonts w:ascii="Arial Unicode MS" w:hAnsi="Arial Unicode MS"/>
          <w:sz w:val="20"/>
        </w:rPr>
        <w:t xml:space="preserve">[효과]" 형식으로 쓰인 능력을 말합니다. </w:t>
      </w:r>
      <w:r>
        <w:rPr>
          <w:rFonts w:ascii="Arial Unicode MS" w:hAnsi="Arial Unicode MS"/>
          <w:sz w:val="20"/>
        </w:rPr>
        <w:t xml:space="preserve">일부 키워드 능력(예: 장착)은 활성화능력으로, 설명 문구에 콜론이 있습니다. </w:t>
      </w:r>
      <w:r>
        <w:rPr>
          <w:rFonts w:ascii="Arial Unicode MS" w:hAnsi="Arial Unicode MS"/>
          <w:sz w:val="20"/>
        </w:rPr>
        <w:t xml:space="preserve">활성화된 마나 능력은 해결될 때 마나를 생산하는 능력입니다. 활성화하기 위해 마나 비용이 필요한 능력이 아닙니다. </w:t>
      </w:r>
      <w:r>
        <w:rPr>
          <w:rFonts w:ascii="Arial Unicode MS" w:hAnsi="Arial Unicode MS"/>
          <w:sz w:val="20"/>
        </w:rPr>
        <w:t>생물을 분전시키는 것은 활성화능력이 아닙니다.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'가혹한 스승'의 능력은 상대가 손에 있는 카드를 활성화(예: 순환)하거나 무덤에 있는 카드를 활성화(예: 방부처리)할 때 격발되지 않습니다. 이로 인해 카드를 전장에 놓게 되어도 마찬가지입니다.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'가혹한 스승'의 능력은 그 능력을 격발시킨 능력보다 먼저 해결됩니다.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열성의 하조렛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생물 — 신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5/4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무적, 신속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손에 있는 카드가 한 장 이하가 아니라면, 열성의 하조렛은 공격하거나 방어할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{2}{R}, 카드 한 장을 버린다: </w:t>
      </w:r>
      <w:r>
        <w:rPr>
          <w:rFonts w:ascii="Arial Unicode MS" w:hAnsi="Arial Unicode MS"/>
          <w:sz w:val="20"/>
        </w:rPr>
        <w:t>하조렛은 각 상대에게 피해 2점을 입힌다.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하조렛이 공격하거나 방어하고 나면, 손에 있는 카드가 두 장 이상이 되더라도 하조렛은 전투에 계속 참가합니다.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쌍두거인 게임에서 하조렛의 활성화능력은 각 상대에게 피해 2점을 입힙니다. 즉, 상대 팀은 피해 4점을 입습니다.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</w:p>
    <w:p w14:paraId="7ED3BAD5" w14:textId="1974B217" w:rsidR="00626EEB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심장관통수 만티코어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{2}{R}{R}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만티코어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심장관통수 만티코어가 전장에 들어올 때, 당신은 다른 생물 한 개를 희생할 수 있다. </w:t>
      </w:r>
      <w:r>
        <w:rPr>
          <w:rFonts w:ascii="Arial Unicode MS" w:hAnsi="Arial Unicode MS"/>
          <w:sz w:val="20"/>
        </w:rPr>
        <w:t>그렇게 할 때, 생물 또는 플레이어를 목표로 정한다. 심장관통수 만티코어는 그 목표에게 그 생물의 공격력만큼 피해를 입힌다.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방부처리 {5}{R} </w:t>
      </w:r>
      <w:r>
        <w:rPr>
          <w:rFonts w:ascii="Arial Unicode MS" w:hAnsi="Arial Unicode MS"/>
          <w:i/>
          <w:sz w:val="20"/>
        </w:rPr>
        <w:t xml:space="preserve">({5}{R}, 이 카드를 당신의 무덤에서 추방한다: </w:t>
      </w:r>
      <w:r>
        <w:rPr>
          <w:rFonts w:ascii="Arial Unicode MS" w:hAnsi="Arial Unicode MS"/>
          <w:i/>
          <w:sz w:val="20"/>
        </w:rPr>
        <w:t xml:space="preserve">이 카드의 복사본인 토큰 한 개를 만든다. 단, 그 토큰은 마나 비용이 없는 백색 좀비 만티코어다. </w:t>
      </w:r>
      <w:r>
        <w:rPr>
          <w:rFonts w:ascii="Arial Unicode MS" w:hAnsi="Arial Unicode MS"/>
          <w:i/>
          <w:sz w:val="20"/>
        </w:rPr>
        <w:t>당신이 집중마법을 발동할 수 있는 시기에만 방부처리를 할 수 있다.)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희생된 생물의 공격력을 판단하려면 전장에 마지막으로 존재했던 시점의 정보를 확인합니다.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여러 개의 생물을 희생해 여러 번 피해를 입힐 수는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'심장관통수 만티코어'는 새로운 격발능력을 사용합니다. </w:t>
      </w:r>
      <w:r>
        <w:rPr>
          <w:rFonts w:ascii="Arial Unicode MS" w:hAnsi="Arial Unicode MS"/>
          <w:sz w:val="20"/>
        </w:rPr>
        <w:t xml:space="preserve">'심장관통수 만티코어'가 전장에 들어올 때 격발능력은 목표를 정하지 않고 스택에 쌓입니다. </w:t>
      </w:r>
      <w:r>
        <w:rPr>
          <w:rFonts w:ascii="Arial Unicode MS" w:hAnsi="Arial Unicode MS"/>
          <w:sz w:val="20"/>
        </w:rPr>
        <w:t xml:space="preserve">해당 능력이 해결되는 동안 생물 한 개를 희생할 수 있습니다. </w:t>
      </w:r>
      <w:r>
        <w:rPr>
          <w:rFonts w:ascii="Arial Unicode MS" w:hAnsi="Arial Unicode MS"/>
          <w:sz w:val="20"/>
        </w:rPr>
        <w:t xml:space="preserve">그렇게 한다면, 두 번째 능력이 격발되고 피해를 입을 목표 생물 또는 플레이어를 선택합니다. </w:t>
      </w:r>
      <w:r>
        <w:rPr>
          <w:rFonts w:ascii="Arial Unicode MS" w:hAnsi="Arial Unicode MS"/>
          <w:sz w:val="20"/>
        </w:rPr>
        <w:t xml:space="preserve">"그렇게 한다면 . </w:t>
      </w:r>
      <w:r>
        <w:rPr>
          <w:rFonts w:ascii="Arial Unicode MS" w:hAnsi="Arial Unicode MS"/>
          <w:sz w:val="20"/>
        </w:rPr>
        <w:t xml:space="preserve">. </w:t>
      </w:r>
      <w:r>
        <w:rPr>
          <w:rFonts w:ascii="Arial Unicode MS" w:hAnsi="Arial Unicode MS"/>
          <w:sz w:val="20"/>
        </w:rPr>
        <w:t>."이라는 문구가 포함된 다른 능력과는 차이가 있습니다. 즉, 플레이어는 생물을 희생하기 전에 주문을 발동하거나 능력을 활성화할 수 있으며, 생물을 희생한 후 피해를 입히기 전에 다시 주문을 발동하거나 능력을 활성화할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'심장관통수 만티코어'의 피해입히기 능력은 격발능력의 지시에 따라 생물을 희생할 때만 격발됩니다. </w:t>
      </w:r>
      <w:r>
        <w:rPr>
          <w:rFonts w:ascii="Arial Unicode MS" w:hAnsi="Arial Unicode MS"/>
          <w:sz w:val="20"/>
        </w:rPr>
        <w:t>다른 이유로 생물을 희생하는 경우에는 격발되지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천상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{X}{G}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천상은 비행을 가진 각 생물에게 피해 X점을 입힌다.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//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지상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{X}{R}{R}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여파 </w:t>
      </w:r>
      <w:r>
        <w:rPr>
          <w:rFonts w:ascii="Arial Unicode MS" w:hAnsi="Arial Unicode MS"/>
          <w:i/>
          <w:sz w:val="20"/>
        </w:rPr>
        <w:t xml:space="preserve">(당신의 무덤에서만 이 주문을 발동할 수 있다. </w:t>
      </w:r>
      <w:r>
        <w:rPr>
          <w:rFonts w:ascii="Arial Unicode MS" w:hAnsi="Arial Unicode MS"/>
          <w:i/>
          <w:sz w:val="20"/>
        </w:rPr>
        <w:t>그러고 나서, 이 카드를 추방한다.)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지상은 비행이 없는 각 생물에게 피해 X점을 입힌다.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'지상'을 발동할 때 선택하는 X 값은 '천상'을 발동할 때 선택한 값과 달라도 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환영 붕대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 — 마법진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생물에게 부여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부여된 생물의 기본 공격력과 방어력은 0/2이다.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'환영 붕대'는 생물의 기본 공격력과 방어력을 특정 값으로 설정하는 이전의 모든 효과를 덮어씁니다. 여기에는 '수수께끼 드레이크'의 경우처럼 *을 정의하는 효과도 포함됩니다. </w:t>
      </w:r>
      <w:r>
        <w:rPr>
          <w:rFonts w:ascii="Arial Unicode MS" w:hAnsi="Arial Unicode MS"/>
          <w:sz w:val="20"/>
        </w:rPr>
        <w:t xml:space="preserve">그러나 '환영 붕대'가 부착된 후에 생물에게 적용되는 공격력/방어력 변경 효과는 그대로 적용됩니다.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모든 공격력 및 방어력 수정 효과(예: +N/+N를 부여하는 효과)와 카운터는 해당 생물의 새로운 기본 공격력과 방어력에 적용되며, 이는 '환영 붕대'가 부착되기 전부터 적용되었더라도 마찬가지입니다.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오케트라의 이름으로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당신이 조종하는 좀비들은 턴종료까지 +2/+1을 받는다. </w:t>
      </w:r>
      <w:r>
        <w:rPr>
          <w:rFonts w:ascii="Arial Unicode MS" w:hAnsi="Arial Unicode MS"/>
          <w:sz w:val="20"/>
        </w:rPr>
        <w:t>당신이 조종하는 다른 생물들은 턴종료까지 +1/+1을 받는다.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'오케트라의 이름으로'의 영향을 받는 생물들과 해당 생물들이 영향을 받는 방식은 '오케트라의 이름으로'가 해결될 때 확정됩니다. </w:t>
      </w:r>
      <w:r>
        <w:rPr>
          <w:rFonts w:ascii="Arial Unicode MS" w:hAnsi="Arial Unicode MS"/>
          <w:sz w:val="20"/>
        </w:rPr>
        <w:t>이 턴 나중에 조종하기 시작하는 생물들은 보너스를 얻지 않으며, 이 턴 나중에 좀비가 되거나 좀비가 아니게 되는 생물들의 보너스가 변경되지도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모욕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이 턴에는 피해를 방지할 수 없다. </w:t>
      </w:r>
      <w:r>
        <w:rPr>
          <w:rFonts w:ascii="Arial Unicode MS" w:hAnsi="Arial Unicode MS"/>
          <w:sz w:val="20"/>
        </w:rPr>
        <w:t>당신이 조종하는 원천이 이 턴에 피해를 입히려 한다면, 대신 그 원천은 그 피해를 두 배로 입힌다.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//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부상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여파 </w:t>
      </w:r>
      <w:r>
        <w:rPr>
          <w:rFonts w:ascii="Arial Unicode MS" w:hAnsi="Arial Unicode MS"/>
          <w:i/>
          <w:sz w:val="20"/>
        </w:rPr>
        <w:t xml:space="preserve">(당신의 무덤에서만 이 주문을 발동할 수 있다. </w:t>
      </w:r>
      <w:r>
        <w:rPr>
          <w:rFonts w:ascii="Arial Unicode MS" w:hAnsi="Arial Unicode MS"/>
          <w:i/>
          <w:sz w:val="20"/>
        </w:rPr>
        <w:t>그러고 나서, 이 카드를 추방한다.)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생물과 플레이어를 목표로 정한다. 부상은 그 생물과 플레이어에게 각각 피해 2점을 준다.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당신이 조종하는 돌진을 가진 생물이 이 턴에 방어생물에 전투피해를 입히는 경우, 수정되지 않은 피해를 할당해야 합니다.  </w:t>
      </w:r>
      <w:r>
        <w:rPr>
          <w:rFonts w:ascii="Arial Unicode MS" w:hAnsi="Arial Unicode MS"/>
          <w:sz w:val="20"/>
        </w:rPr>
        <w:t xml:space="preserve">예를 들어, 돌진을 가진 3/3 생물이 2/2 생물에 의해 방어당하면 수비플레이어에게 피해 1점만 할당할 수 있습니다. </w:t>
      </w:r>
      <w:r>
        <w:rPr>
          <w:rFonts w:ascii="Arial Unicode MS" w:hAnsi="Arial Unicode MS"/>
          <w:sz w:val="20"/>
        </w:rPr>
        <w:t>그런 다음 방어생물에게 피해 4점을 입히고 수비플레이어에게 피해 2점을 입힙니다.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어떤 효과(예: '찬드라의 불꽃 소용돌이'의 효과)가 목표들에게 피해를 나누어 입히도록 지시하면, 수정되지 않은 피해를 나눈 후에 두 배로 만들어야 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한 턴에 두 개의 '모욕'을 발동하는 경우, 당신이 이 턴에 조종하는 원천이 입히는 피해는 4배가 됩니다. </w:t>
      </w:r>
      <w:r>
        <w:rPr>
          <w:rFonts w:ascii="Arial Unicode MS" w:hAnsi="Arial Unicode MS"/>
          <w:sz w:val="20"/>
        </w:rPr>
        <w:t xml:space="preserve">세 개의 '모욕'을 발동하면 8배의 피해를 입히는 식입니다. </w:t>
      </w:r>
      <w:r>
        <w:rPr>
          <w:rFonts w:ascii="Arial Unicode MS" w:hAnsi="Arial Unicode MS"/>
          <w:sz w:val="20"/>
        </w:rPr>
        <w:t>정말 모욕적인 상황이 되는 겁니다.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'부상'을 발동할 때 반드시 생물과 플레이어 모두를 목표로 정해야 합니다. </w:t>
      </w:r>
      <w:r>
        <w:rPr>
          <w:rFonts w:ascii="Arial Unicode MS" w:hAnsi="Arial Unicode MS"/>
          <w:sz w:val="20"/>
        </w:rPr>
        <w:t>'부상'이 해결될 때 하나의 목표가 유효하지 않게 되면 주문은 나머지 유효한 목표에게만 피해를 입힙니다.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신중의 케프넷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생물 — 신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5/5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비행, 무적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손에 카드가 일곱 장 이상 있지 않다면, 신중의 케프넷은 공격하거나 방어할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{3}{U}: </w:t>
      </w:r>
      <w:r>
        <w:rPr>
          <w:rFonts w:ascii="Arial Unicode MS" w:hAnsi="Arial Unicode MS"/>
          <w:sz w:val="20"/>
        </w:rPr>
        <w:t>카드 한 장을 뽑는다. 그 후, 당신은 당신이 조종하는 대지 한 개를 소유자의 손으로 되돌릴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케프넷이 공격하거나 방어하고 나면, 손에 있는 카드가 여섯 장 이하가 되더라도 케프넷은 전투에 계속 참가합니다.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케프넷의 활성화능력이 해결되는 동안에는 뽑는 카드를 보기 전까지 손으로 되돌릴 대지를 선택하거나 대지를 소유자의 손으로 되돌릴지 여부를 선택하지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케프넷 기념비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마법물체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발동하는 청색 생물 주문들은 발동하는 데 {1}가 덜 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생물 주문을 발동할 때마다, 상대가 조종하는 생물을 목표로 정한다. 그 생물은 조종자의 다음 언탭단에 언탭되지 않는다.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'케프넷 기념비'의 격발능력은 생물을 탭하지 않습니다. </w:t>
      </w:r>
      <w:r>
        <w:rPr>
          <w:rFonts w:ascii="Arial Unicode MS" w:hAnsi="Arial Unicode MS"/>
          <w:sz w:val="20"/>
        </w:rPr>
        <w:t xml:space="preserve">이 능력은 탭되거나 언탭된 아무 생물이나 목표로 정할 수 있습니다. </w:t>
      </w:r>
      <w:r>
        <w:rPr>
          <w:rFonts w:ascii="Arial Unicode MS" w:hAnsi="Arial Unicode MS"/>
          <w:sz w:val="20"/>
        </w:rPr>
        <w:t>해당 생물이 조종자의 다음 언탭단 시작에 이미 언탭된 상태라면 이 능력은 아무런 효과도 발휘하지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미궁 수호자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환영 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미궁 수호자가 주문이나 능력의 목표가 될 때, 미궁 수호자를 희생한다.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방부처리 {3}{U} </w:t>
      </w:r>
      <w:r>
        <w:rPr>
          <w:rFonts w:ascii="Arial Unicode MS" w:hAnsi="Arial Unicode MS"/>
          <w:i/>
          <w:sz w:val="20"/>
        </w:rPr>
        <w:t xml:space="preserve">({3}{U}, 이 카드를 당신의 무덤에서 추방한다: </w:t>
      </w:r>
      <w:r>
        <w:rPr>
          <w:rFonts w:ascii="Arial Unicode MS" w:hAnsi="Arial Unicode MS"/>
          <w:i/>
          <w:sz w:val="20"/>
        </w:rPr>
        <w:t xml:space="preserve">이 카드의 복사본인 토큰 한 개를 만든다. 단, 그 토큰은 마나 비용이 없는 백색 좀비 환영 전사다. </w:t>
      </w:r>
      <w:r>
        <w:rPr>
          <w:rFonts w:ascii="Arial Unicode MS" w:hAnsi="Arial Unicode MS"/>
          <w:i/>
          <w:sz w:val="20"/>
        </w:rPr>
        <w:t>당신이 집중마법을 발동할 수 있는 시기에만 방부처리를 할 수 있다.)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'미궁 수호자'를 목표로 정하는 주문을 무효화해도 '미궁 수호자'를 희생합니다. </w:t>
      </w:r>
      <w:r>
        <w:rPr>
          <w:rFonts w:ascii="Arial Unicode MS" w:hAnsi="Arial Unicode MS"/>
          <w:sz w:val="20"/>
        </w:rPr>
        <w:t>해당 주문에게 다른 목표가 없는 경우, 해결될 때 무효화됩니다.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09F3F9" w14:textId="77777777" w:rsidR="00626EEB" w:rsidRDefault="00626EEB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5A400FCB" w14:textId="1F0A7113" w:rsidR="00BE31DA" w:rsidRPr="00D805A5" w:rsidRDefault="00626EEB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발동하는 마법진 주문은 부여할 지속물을 목표로 정합니다.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소유권 주장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{5}{U}{U}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 — 마법진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지속물에게 부여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부여된 지속물을 조종한다.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순환 {2} </w:t>
      </w:r>
      <w:r>
        <w:rPr>
          <w:rFonts w:ascii="Arial Unicode MS" w:hAnsi="Arial Unicode MS"/>
          <w:i/>
          <w:sz w:val="20"/>
        </w:rPr>
        <w:t xml:space="preserve">({2}, 이 카드를 버린다: </w:t>
      </w:r>
      <w:r>
        <w:rPr>
          <w:rFonts w:ascii="Arial Unicode MS" w:hAnsi="Arial Unicode MS"/>
          <w:i/>
          <w:sz w:val="20"/>
        </w:rPr>
        <w:t>카드 한 장을 뽑는다.)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어떤 생물의 조종권을 얻었다고 해서, 그 생물에 부착된 마법진이나 부착된 장비까지 조종하는 것은 아닙니다. </w:t>
      </w:r>
      <w:r>
        <w:rPr>
          <w:rFonts w:ascii="Arial Unicode MS" w:hAnsi="Arial Unicode MS"/>
          <w:sz w:val="20"/>
        </w:rPr>
        <w:t>부착된 상태는 유지되지만, "당신"에게 영향을 미치는 마법진 효과는 당신이 아니라 해당 조종자에게 계속 영향을 미치고, 장비의 조종자는 자신의 다음 본단계에 장비를 옮길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죽음의 위엄 릴리아나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{3}{B}{B}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플레인즈워커 — 릴리아나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5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+1: </w:t>
      </w:r>
      <w:r>
        <w:rPr>
          <w:rFonts w:ascii="Arial Unicode MS" w:hAnsi="Arial Unicode MS"/>
          <w:sz w:val="20"/>
        </w:rPr>
        <w:t xml:space="preserve">2/2 흑색 좀비 생물 토큰 한 개를 만든다. </w:t>
      </w:r>
      <w:r>
        <w:rPr>
          <w:rFonts w:ascii="Arial Unicode MS" w:hAnsi="Arial Unicode MS"/>
          <w:sz w:val="20"/>
        </w:rPr>
        <w:t>당신의 서고 맨 위의 카드 두 장을 당신의 무덤에 넣는다.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-3: </w:t>
      </w:r>
      <w:r>
        <w:rPr>
          <w:rFonts w:ascii="Arial Unicode MS" w:hAnsi="Arial Unicode MS"/>
          <w:sz w:val="20"/>
        </w:rPr>
        <w:t xml:space="preserve">당신의 무덤에 있는 생물 카드를 목표로 정한다. 그 카드를 전장으로 되돌린다. </w:t>
      </w:r>
      <w:r>
        <w:rPr>
          <w:rFonts w:ascii="Arial Unicode MS" w:hAnsi="Arial Unicode MS"/>
          <w:sz w:val="20"/>
        </w:rPr>
        <w:t>그 생물은 자신의 원래 색에 더불어 흑색이며, 자신의 원래 유형에 더불어 좀비다.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-7: </w:t>
      </w:r>
      <w:r>
        <w:rPr>
          <w:rFonts w:ascii="Arial Unicode MS" w:hAnsi="Arial Unicode MS"/>
          <w:sz w:val="20"/>
        </w:rPr>
        <w:t>좀비가 아닌 생물을 모두 파괴한다.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좀비이면서 다른 유형을 가진 생물(예: 좀비 자칼)은 좀비 생물입니다.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용암 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생물 한 개를 목표로 정한다. 뿜어지는 용암은 그 목표에 피해 2점을 입힌다. </w:t>
      </w:r>
      <w:r>
        <w:rPr>
          <w:rFonts w:ascii="Arial Unicode MS" w:hAnsi="Arial Unicode MS"/>
          <w:sz w:val="20"/>
        </w:rPr>
        <w:t>그 생물이 이 턴에 죽게 된다면, 대신 추방한다.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만약 목표 생물이 치명피해뿐만 아니라 어떤 이유로든 이번 턴에 죽을 경우, '용암 분사'의 대체효과는 목표 생물을 추방합니다. </w:t>
      </w:r>
      <w:r>
        <w:rPr>
          <w:rFonts w:ascii="Arial Unicode MS" w:hAnsi="Arial Unicode MS"/>
          <w:sz w:val="20"/>
        </w:rPr>
        <w:t>용암 분사가 방지 효과로 인해 피해를 입히지 않거나 용암 분사가 전향 효과로 다른 생물에게 피해를 입히더라도, 이것은 목표 생물에 적용됩니다.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난도질뿔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야수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난도질뿔이 전장에 들어올 때, 마법물체 한 개를 목표로 정한다. 당신은 그 마법물체를 파괴할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상대들이 조종하는 마법물체는 탭된 채로 전장에 들어온다.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당신의 조종하에 '난도질뿔'이 전장에 들어옴과 동시에 상대의 조종하에 마법물체가 전장에 들어오는 경우, 해당 마법물체는 탭된 채로 들어오지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장갑의 만티코어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{4}{R}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만티코어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5/4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장갑의 만티코어가 전장에 들어올 때, 당신이 조종하는 생물을 목표로 정한다. 그 생물에 -1/-1 카운터 한 개를 올려놓는다. </w:t>
      </w:r>
      <w:r>
        <w:rPr>
          <w:rFonts w:ascii="Arial Unicode MS" w:hAnsi="Arial Unicode MS"/>
          <w:sz w:val="20"/>
        </w:rPr>
        <w:t>상대를 목표로 정한다. 장갑의 만티코어는 그 상대에게 피해 3점을 입힌다.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'장갑의 만티코어'의 격발능력을 스택에 쌓을 때 목표 상대를 선택할 수 없는 경우(대개 상대에게 방호가 있는 경우), 능력은 스택에서 제거되고 당신은 아무 생물에도 -1/-1 카운터 한 개를 올려놓지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'장갑의 만티코어'의 격발능력이 스택에 쌓이고 아직 해결되기 전일 때 한 목표가 유효하지 않게 되는 경우, 다른 목표는 여전히 해당되는 영향을 받습니다.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무자비한 투창병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{2}{B}{R}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미노타우로스 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{2}, 카드 한 장을 버린다: </w:t>
      </w:r>
      <w:r>
        <w:rPr>
          <w:rFonts w:ascii="Arial Unicode MS" w:hAnsi="Arial Unicode MS"/>
          <w:sz w:val="20"/>
        </w:rPr>
        <w:t xml:space="preserve">생물을 목표로 정한다. 그 생물에 -1/-1 카운터 한 개를 올려놓는다. </w:t>
      </w:r>
      <w:r>
        <w:rPr>
          <w:rFonts w:ascii="Arial Unicode MS" w:hAnsi="Arial Unicode MS"/>
          <w:sz w:val="20"/>
        </w:rPr>
        <w:t>그 생물은 이 턴에 방어할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생물이 방어하고 나면, '무자비한 투창병'의 능력은 그 방어를 취소할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목표 생물은 자신에게서 -1/-1 카운터가 제거되거나 자신에게 -1/-1 카운터를 올려놓을 수 없더라도 방어할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독기의 미라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좀비 자칼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독기의 미라가 전장에 들어올 때, 각 플레이어는 카드 한 장을 버린다.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'독기의 미라'의 격발능력이 해결될 때, 턴을 진행하는 플레이어가 먼저 버릴 카드 하나를 선택하고, 다른 각 플레이어는 차례대로 버릴 카드를 선택합니다. 그런 다음 선택된 카드들을 동시에 버립니다. </w:t>
      </w:r>
      <w:r>
        <w:rPr>
          <w:rFonts w:ascii="Arial Unicode MS" w:hAnsi="Arial Unicode MS"/>
          <w:sz w:val="20"/>
        </w:rPr>
        <w:t>아무도 버릴 카드를 정하기 전에 다른 플레이어가 버릴 카드를 볼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힘찬 도약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생물을 목표로 정한다. 그 생물은 턴종료까지 +2/+2를 받고 비행을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생물이 이미 방어당한 다음에는 해당 생물에 비행 능력을 부여해도 방어가 취소되거나 변경되지 않습니다. </w:t>
      </w:r>
      <w:r>
        <w:rPr>
          <w:rFonts w:ascii="Arial Unicode MS" w:hAnsi="Arial Unicode MS"/>
          <w:sz w:val="20"/>
        </w:rPr>
        <w:t>해당 생물의 방어 가능 여부에 영향을 주려면 최소한 공격자지정단에 '힘찬 도약'을 발동해야 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나가 활력자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나가 드루이드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1/2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{T}: </w:t>
      </w:r>
      <w:r>
        <w:rPr>
          <w:rFonts w:ascii="Arial Unicode MS" w:hAnsi="Arial Unicode MS"/>
          <w:sz w:val="20"/>
        </w:rPr>
        <w:t>당신이 조종하는 대지가 생산할 수 있는 유형의 마나 한 개를 당신의 마나풀에 담는다.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마나의 유형은 백색, 청색, 흑색, 적색, 녹색, 그리고 무색입니다.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6AAC04D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3FA036D8" w14:textId="78339290" w:rsidR="00BE31DA" w:rsidRPr="00D805A5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대지의 유형이나 대지로 얻은 능력이 변경되면 대지가 생산할 수 있는 마나의 유형에 영향을 줄 수 있습니다.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64D364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370E4B6A" w14:textId="4A52E7BC" w:rsidR="00BE31DA" w:rsidRPr="00D805A5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'나가 활력자'는 당신이 조종하는 대지의 모든 마나생산능력의 효과를 확인하지만, 해당 비용이나 유효성은 확인하지 않습니다. </w:t>
      </w:r>
      <w:r>
        <w:rPr>
          <w:rFonts w:ascii="Arial Unicode MS" w:hAnsi="Arial Unicode MS"/>
          <w:sz w:val="20"/>
        </w:rPr>
        <w:t xml:space="preserve">예를 들어, '산업의 첨탑'은 "{T}, 생명 1점을 지불한다: </w:t>
      </w:r>
      <w:r>
        <w:rPr>
          <w:rFonts w:ascii="Arial Unicode MS" w:hAnsi="Arial Unicode MS"/>
          <w:sz w:val="20"/>
        </w:rPr>
        <w:t xml:space="preserve">당신의 마나풀에 원하는 색의 마나 한 개를 담는다. </w:t>
      </w:r>
      <w:r>
        <w:rPr>
          <w:rFonts w:ascii="Arial Unicode MS" w:hAnsi="Arial Unicode MS"/>
          <w:sz w:val="20"/>
        </w:rPr>
        <w:t xml:space="preserve">이 능력은 당신이 마법물체를 조종할 때에만 활성화할 수 있다."라는 효과를 가집니다. </w:t>
      </w:r>
      <w:r>
        <w:rPr>
          <w:rFonts w:ascii="Arial Unicode MS" w:hAnsi="Arial Unicode MS"/>
          <w:sz w:val="20"/>
        </w:rPr>
        <w:t xml:space="preserve">'산업의 첨탑'과 '나가 활력자'를 모두 조종하는 경우, '나가 활력자'를 탭해 원하는 마나 색을 얻을 수 있습니다. </w:t>
      </w:r>
      <w:r>
        <w:rPr>
          <w:rFonts w:ascii="Arial Unicode MS" w:hAnsi="Arial Unicode MS"/>
          <w:sz w:val="20"/>
        </w:rPr>
        <w:t>당신이 마법물체를 조종하는지, 생명 1점을 지불할 수 있는지, '산업의 첨탑'이 언탭되었는지 여부는 상관이 없습니다.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A70022B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760FF99E" w14:textId="2390375F" w:rsidR="00BE31DA" w:rsidRPr="00D805A5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'나가 활력자'는 대지가 생산하는 마나에 두는 제한(예: '영혼의 동굴'의 조건)은 따지지 않습니다. </w:t>
      </w:r>
      <w:r>
        <w:rPr>
          <w:rFonts w:ascii="Arial Unicode MS" w:hAnsi="Arial Unicode MS"/>
          <w:sz w:val="20"/>
        </w:rPr>
        <w:t>오직 마나의 유형만 고려합니다.</w:t>
      </w:r>
    </w:p>
    <w:p w14:paraId="5DE825F9" w14:textId="5B90E643" w:rsidR="00BE31DA" w:rsidRPr="00CF3D94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가치 있는 자 네헵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{1}{B}{R}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생물 — 미노타우로스 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선제공격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조종하는 다른 미노타우로스들은 선제공격을 가진다.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손에 있는 카드가 한 장 이하인 한, 당신이 조종하는 미노타우로스는 +2/+0을 받는다.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가치 있는 자 네헵이 플레이어에게 전투피해를 입힐 때마다, 각 플레이어는 카드 한 장을 버린다.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손에 카드가 없거나 한 장이 되면, 네헵은 자신의 공격력 수정 효과의 영향을 받습니다.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네헵의 격발능력이 해결될 때, 턴을 진행하는 플레이어가 먼저 버릴 카드 하나를 선택하고, 다른 각 플레이어는 차례대로 버릴 카드를 선택합니다. 그런 다음 선택된 카드들을 동시에 버립니다. </w:t>
      </w:r>
      <w:r>
        <w:rPr>
          <w:rFonts w:ascii="Arial Unicode MS" w:hAnsi="Arial Unicode MS"/>
          <w:sz w:val="20"/>
        </w:rPr>
        <w:t>아무도 버릴 카드를 정하기 전에 다른 플레이어가 버릴 카드를 볼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딱정벌레 소굴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생물에 -1/-1 카운터를 한 개 이상 올려놓을 때마다, 그만큼의 1/1 흑색 곤충 생물 토큰을 만든다.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어떤 효과에 의해 생물의 방어력보다 더 많은 -1/-1 카운터를 생물에 올리게 되는 경우, -1/-1 카운터를 모두 올려놓고 그만큼의 곤충을 생성합니다. 이로 인해 방어력이 음수가 되어도 마찬가지입니다.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새로운 관점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{5}{U}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새로운 관점이 전장에 들어올 때, 카드 세 장을 뽑는다.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손에 카드가 일곱 장 이상 있는 한, 당신은 순환 비용을 지불하는 대신 {0}을 지불할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'새로운 관점'의 대체 활성화비용을 지불하기로 선택하는 경우에도 순환 능력을 활성화하기 위해 해당 카드를 버려야 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손에 일곱 장 이상의 카드가 있는지 여부를 판단할 때 순환하려는 카드 역시 계산에 포함됩니다.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원소의 관리인 니사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{X}{G}{U}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플레인즈워커 —니사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X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+2: </w:t>
      </w:r>
      <w:r>
        <w:rPr>
          <w:rFonts w:ascii="Arial Unicode MS" w:hAnsi="Arial Unicode MS"/>
          <w:sz w:val="20"/>
        </w:rPr>
        <w:t>점술 2를 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0: </w:t>
      </w:r>
      <w:r>
        <w:rPr>
          <w:rFonts w:ascii="Arial Unicode MS" w:hAnsi="Arial Unicode MS"/>
          <w:sz w:val="20"/>
        </w:rPr>
        <w:t xml:space="preserve">당신의 서고 맨 위의 카드를 본다. </w:t>
      </w:r>
      <w:r>
        <w:rPr>
          <w:rFonts w:ascii="Arial Unicode MS" w:hAnsi="Arial Unicode MS"/>
          <w:sz w:val="20"/>
        </w:rPr>
        <w:t>그 카드가 대지 카드 또는 생물 카드이고, 전환마나비용이 원소의 관리인 니사에 올려진 충성 카운터 개수보다 적거나 같다면, 당신은 그 카드를 전장에 놓을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−6: </w:t>
      </w:r>
      <w:r>
        <w:rPr>
          <w:rFonts w:ascii="Arial Unicode MS" w:hAnsi="Arial Unicode MS"/>
          <w:sz w:val="20"/>
        </w:rPr>
        <w:t xml:space="preserve">당신이 조종하는 대지를 최대 두 개까지 목표로 정한다. 그 대지들을 언탭한다. </w:t>
      </w:r>
      <w:r>
        <w:rPr>
          <w:rFonts w:ascii="Arial Unicode MS" w:hAnsi="Arial Unicode MS"/>
          <w:sz w:val="20"/>
        </w:rPr>
        <w:t xml:space="preserve">그 대지들은 턴종료까지 비행과 신속을 가진 5/5 정령 생물이 된다. </w:t>
      </w:r>
      <w:r>
        <w:rPr>
          <w:rFonts w:ascii="Arial Unicode MS" w:hAnsi="Arial Unicode MS"/>
          <w:sz w:val="20"/>
        </w:rPr>
        <w:t>그 대지들은 생물이 된 이후에도 여전히 대지이다.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X 값이 0이면, 니사는 아무런 충성 카운터도 가지지 않은 채로 전장에 들어오고, 능력을 활성화하기도 전에 소유자의 무덤으로 들어갑니다.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니사의 두 번째 능력이 해결되는 동안, 카드를 전장에 놓을 수 없거나 놓지 않으면, 그 카드는 서고 맨 위에 그대로 남습니다.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니사의 두 번째 능력이 해결 중이면, 해결이 끝나기 전까지 어떤 플레이어도 행동을 취할 수 없습니다. </w:t>
      </w:r>
      <w:r>
        <w:rPr>
          <w:rFonts w:ascii="Arial Unicode MS" w:hAnsi="Arial Unicode MS"/>
          <w:sz w:val="20"/>
        </w:rPr>
        <w:t>플레이어는 카드를 보거나 카드를 전장에 놓기로 결정한 후에는 니사의 충성 카운터를 변경할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니사가 두 번째 능력이 스택에 있는 동안 전장을 떠나는 경우, 가장 최근의 충성 카운터 개수를 사용해 서고 맨 위의 카드를 전장에 놓을 수 있는지 여부를 판단합니다. </w:t>
      </w:r>
      <w:r>
        <w:rPr>
          <w:rFonts w:ascii="Arial Unicode MS" w:hAnsi="Arial Unicode MS"/>
          <w:sz w:val="20"/>
        </w:rPr>
        <w:t xml:space="preserve">니사가 피해를 입어 충성 카운터가 0이 되어서 전장을 떠났다면, 가장 최근의 충성 카운터 개수는 0입니다.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니사의 마지막 능력은 대지들의 기본 공격력과 방어력을 5/5로 설정합니다. </w:t>
      </w:r>
      <w:r>
        <w:rPr>
          <w:rFonts w:ascii="Arial Unicode MS" w:hAnsi="Arial Unicode MS"/>
          <w:sz w:val="20"/>
        </w:rPr>
        <w:t>해당 대지에 올려져 있던 +1/+1 또는 -1/-1 카운터는 새로 설정된 값에 적용됩니다.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진실의 오케트라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생물 — 신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3/6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이단공격, 무적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다른 생물을 세 개 이상 조종하지 않는 한, 진실의 오케트라는 공격하거나 방어할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{3}{W}: </w:t>
      </w:r>
      <w:r>
        <w:rPr>
          <w:rFonts w:ascii="Arial Unicode MS" w:hAnsi="Arial Unicode MS"/>
          <w:sz w:val="20"/>
        </w:rPr>
        <w:t>경계를 가진 1/1 백색 전사 생물 토큰 한 개를 만든다.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오케트라가 공격하거나 방어하고 나면, 조종하는 다른 생물의 수가 두 개 이하가 되더라도 오케트라는 전투에 계속 참가합니다.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오케트라가 공격할 수 있도록 만들기 위해 다른 세 개의 생물로 공격할 필요는 없습니다. </w:t>
      </w:r>
      <w:r>
        <w:rPr>
          <w:rFonts w:ascii="Arial Unicode MS" w:hAnsi="Arial Unicode MS"/>
          <w:sz w:val="20"/>
        </w:rPr>
        <w:t>이는 방어에도 동일하게 적용됩니다.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생물을 목표로 정한다. 그 생물은 턴종료까지 +X/+0을 받는다. X는 그 생물의 공격력이다.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//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승리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여파 </w:t>
      </w:r>
      <w:r>
        <w:rPr>
          <w:rFonts w:ascii="Arial Unicode MS" w:hAnsi="Arial Unicode MS"/>
          <w:i/>
          <w:sz w:val="20"/>
        </w:rPr>
        <w:t xml:space="preserve">(당신의 무덤에서만 이 주문을 발동할 수 있다. </w:t>
      </w:r>
      <w:r>
        <w:rPr>
          <w:rFonts w:ascii="Arial Unicode MS" w:hAnsi="Arial Unicode MS"/>
          <w:i/>
          <w:sz w:val="20"/>
        </w:rPr>
        <w:t>그러고 나서, 이 카드를 추방한다.)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생물을 목표로 정한다. 그 생물은 턴종료까지 이단공격을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X 값은 '전진'이 해결될 때만 결정됩니다. </w:t>
      </w:r>
      <w:r>
        <w:rPr>
          <w:rFonts w:ascii="Arial Unicode MS" w:hAnsi="Arial Unicode MS"/>
          <w:sz w:val="20"/>
        </w:rPr>
        <w:t>다른 효과가 생물의 공격력을 변경해도 이 값은 턴 나중에 변경되지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예언자의 저장고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{4}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마법물체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{2}, {T}: </w:t>
      </w:r>
      <w:r>
        <w:rPr>
          <w:rFonts w:ascii="Arial Unicode MS" w:hAnsi="Arial Unicode MS"/>
          <w:sz w:val="20"/>
        </w:rPr>
        <w:t xml:space="preserve">당신의 서고 맨 위의 카드를 추방한다. </w:t>
      </w:r>
      <w:r>
        <w:rPr>
          <w:rFonts w:ascii="Arial Unicode MS" w:hAnsi="Arial Unicode MS"/>
          <w:sz w:val="20"/>
        </w:rPr>
        <w:t xml:space="preserve">턴종료까지, 당신은 그 카드를 플레이할 수 있다. </w:t>
      </w:r>
      <w:r>
        <w:rPr>
          <w:rFonts w:ascii="Arial Unicode MS" w:hAnsi="Arial Unicode MS"/>
          <w:sz w:val="20"/>
        </w:rPr>
        <w:t>예언자의 저장고에 벽돌 카운터 한 개를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{T}: </w:t>
      </w:r>
      <w:r>
        <w:rPr>
          <w:rFonts w:ascii="Arial Unicode MS" w:hAnsi="Arial Unicode MS"/>
          <w:sz w:val="20"/>
        </w:rPr>
        <w:t xml:space="preserve">당신의 서고 맨 위의 카드를 추방한다. </w:t>
      </w:r>
      <w:r>
        <w:rPr>
          <w:rFonts w:ascii="Arial Unicode MS" w:hAnsi="Arial Unicode MS"/>
          <w:sz w:val="20"/>
        </w:rPr>
        <w:t xml:space="preserve">당신은 턴종료까지 마나 비용을 지불하지 않고 그 카드를 플레이할 수 있다. </w:t>
      </w:r>
      <w:r>
        <w:rPr>
          <w:rFonts w:ascii="Arial Unicode MS" w:hAnsi="Arial Unicode MS"/>
          <w:sz w:val="20"/>
        </w:rPr>
        <w:t>예언자의 저장고에 벽돌 카운터가 세 개 이상 있는 경우에만 이 능력을 활성화할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'예언자의 저장고'가 추방하는 카드들은 앞면이 보이도록 추방합니다.</w:t>
      </w:r>
    </w:p>
    <w:p w14:paraId="2E0599CD" w14:textId="02BAD445" w:rsidR="00BE31DA" w:rsidRPr="00CF3D94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'예언자의 저장고'가 전장을 떠나거나 자신이 조종권을 잃은 경우에도 이 턴에 추방된 카드를 플레이할 수 있습니다.</w:t>
      </w:r>
    </w:p>
    <w:p w14:paraId="27EA06DF" w14:textId="1F4A43FD" w:rsidR="00BE31DA" w:rsidRPr="00CF3D94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'예언자의 저장고'로 추방한 카드를 플레이할 때는 해당 카드의 플레이와 관련된 모든 일반 발동 시기 규칙을 따릅니다. </w:t>
      </w:r>
      <w:r>
        <w:rPr>
          <w:rFonts w:ascii="Arial Unicode MS" w:hAnsi="Arial Unicode MS"/>
          <w:sz w:val="20"/>
        </w:rPr>
        <w:t>예를 들어, 이렇게 추방한 생물 카드는 여전히 당신의 본단계에 스택이 비어 있을 경우에만 발동할 수 있습니다.</w:t>
      </w:r>
    </w:p>
    <w:p w14:paraId="581651BB" w14:textId="7743879F" w:rsidR="00BE31DA" w:rsidRPr="00CF3D94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추방당한 카드가 대지 카드인 경우, 이 턴에 대지를 플레이할 수 있는 경우에만 추방당한 카드를 플레이할 수 있습니다.</w:t>
      </w:r>
    </w:p>
    <w:p w14:paraId="6B4A6007" w14:textId="4ECD2DD2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추방한 카드를 플레이하지 않으면 추방 영역에 남습니다.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추방당한 카드를 플레이할 수 없거나 하지 않아도, '예언자의 저장고'의 첫 번째 능력은 자신에게 벽돌 카운터 한 개를 올려놓습니다.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카드를 "마나 비용 없이 발동"하는 경우, 출현 비용과 같은 대체비용을 지불할 수 없습니다. </w:t>
      </w:r>
      <w:r>
        <w:rPr>
          <w:rFonts w:ascii="Arial Unicode MS" w:hAnsi="Arial Unicode MS"/>
          <w:sz w:val="20"/>
        </w:rPr>
        <w:t xml:space="preserve">하지만 추가비용은 지불할 수 있습니다. </w:t>
      </w:r>
      <w:r>
        <w:rPr>
          <w:rFonts w:ascii="Arial Unicode MS" w:hAnsi="Arial Unicode MS"/>
          <w:sz w:val="20"/>
        </w:rPr>
        <w:t>발동할 카드에 필수적인 추가비용이 있다면(예: 괴롭히는 목소리), 그 비용을 지불해야 카드를 발동할 수 있습니다.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52D85E" w14:textId="77777777" w:rsidR="00BE31DA" w:rsidRPr="00355756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4843504F" w14:textId="299397D3" w:rsidR="00BE31DA" w:rsidRPr="00174B83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카드의 마나 비용에 X가 있다면, 마나 비용을 지불하지 않고 그 카드를 발동할 때 그 값으로 0을 선택해야 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경로창조자 입회자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마법사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2/1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{T}: </w:t>
      </w:r>
      <w:r>
        <w:rPr>
          <w:rFonts w:ascii="Arial Unicode MS" w:hAnsi="Arial Unicode MS"/>
          <w:sz w:val="20"/>
        </w:rPr>
        <w:t>공격력이 2 이하인 생물을 목표로 정한다. 이번 턴에 그 생물은 방어될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해당 활성화능력이 해결될 때 목표로 정한 생물의 공격력이 2를 넘는 경우, 능력은 무효화되어 아무 효과도 발생하지 않습니다. </w:t>
      </w:r>
      <w:r>
        <w:rPr>
          <w:rFonts w:ascii="Arial Unicode MS" w:hAnsi="Arial Unicode MS"/>
          <w:sz w:val="20"/>
        </w:rPr>
        <w:t>하지만 능력이 해결된 다음 해당 생물의 공격력이 2를 초과했다면, 해당 생물은 그 턴에는 방어당할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역병 발산자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좀비 야수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5/4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호전적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역병 발산자가 전장에 들어올 때, 당신이 조종하는 생물을 목표로 정한다. 그 생물에 -1/-1 카운터 두 개를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조종하는 다른 좀비 생물이 죽을 때마다, 각 상대는 생명 1점을 잃는다.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당신이 조종하는 다른 좀비가 '역병 발산자'와 동시에 죽으면, '역병 발산자'의 마지막 능력이 해당 좀비에 대해 격발됩니다.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쌍두거인 게임에서 '역병 발산자'의 격발능력은 상대 팀에 피해 2점을 입힙니다.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준비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생물을 목표로 정한다. 그 생물을 언탭한다. </w:t>
      </w:r>
      <w:r>
        <w:rPr>
          <w:rFonts w:ascii="Arial Unicode MS" w:hAnsi="Arial Unicode MS"/>
          <w:sz w:val="20"/>
        </w:rPr>
        <w:t>그 생물은 턴종료까지 +2/+2를 받고 생명연결을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//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여파 </w:t>
      </w:r>
      <w:r>
        <w:rPr>
          <w:rFonts w:ascii="Arial Unicode MS" w:hAnsi="Arial Unicode MS"/>
          <w:i/>
          <w:sz w:val="20"/>
        </w:rPr>
        <w:t xml:space="preserve">(당신의 무덤에서만 이 주문을 발동할 수 있다. </w:t>
      </w:r>
      <w:r>
        <w:rPr>
          <w:rFonts w:ascii="Arial Unicode MS" w:hAnsi="Arial Unicode MS"/>
          <w:i/>
          <w:sz w:val="20"/>
        </w:rPr>
        <w:t>그러고 나서, 이 카드를 추방한다.)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조종하는 생물과 상대가 조종하는 생물을 목표로 정한다. 그 두 생물은 서로 싸운다.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공격생물을 언탭해도 그 생물은 전투에서 제거되지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생명연결은 중첩되지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'전투'의 능력이 해결될 때 두 목표 중 하나 또는 둘 다가 유효하지 않다면 피해를 입히거나 입는 생물은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당신이 조종하는 생명연결을 가진 생물이 피해를 입히면 당신은 전투피해뿐만 아니라 그만큼의 생명점도 얻습니다.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헤크마의 보호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{4}{W}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상대가 조종하는 원천이 당신에게 피해를 입히려고 하면, 그 피해 중 1점을 방지한다.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여러 원천이 당신에게 한 번에 피해를 입히려는 경우(예를 들어, 여러 공격생물이 공격하는 경우) 각 원천이 입히는 피해 중 1점이 방지됩니다.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당신이 조종하는 생물들이 입을 피해는 영향을 받지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플레인즈워커를 조종하는 동안 방지 효과가 당신이 입을 비전투 피해에 적용되는 경우, 방지 효과를 플레인즈워커 전향 효과 이전 또는 이후에 적용할 지 선택합니다. </w:t>
      </w:r>
      <w:r>
        <w:rPr>
          <w:rFonts w:ascii="Arial Unicode MS" w:hAnsi="Arial Unicode MS"/>
          <w:sz w:val="20"/>
        </w:rPr>
        <w:t xml:space="preserve">'헤크마의 보호'의 방지 효과를 먼저 적용하는 경우, 플레인즈워커 전향 효과는 여전히 나머지 피해에 적용됩니다. </w:t>
      </w:r>
      <w:r>
        <w:rPr>
          <w:rFonts w:ascii="Arial Unicode MS" w:hAnsi="Arial Unicode MS"/>
          <w:sz w:val="20"/>
        </w:rPr>
        <w:t>당신이 플레인즈워커 전향 효과를 먼저 적용하고 상대가 그 피해를 당신이 조종하는 플레인즈워커에게 입히려고 하는 경우, 아무런 피해도 방지되지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배회하는 세포파드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{1}{G}{G}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고양이 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배회하는 세포파드는 무효화될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조종하는 생물 주문들은 무효화될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주문이나 능력을 무효화하는 주문들은 여전히 당신이 조종하는 생물 주문을 목표로 정할 수 있습니다. </w:t>
      </w:r>
      <w:r>
        <w:rPr>
          <w:rFonts w:ascii="Arial Unicode MS" w:hAnsi="Arial Unicode MS"/>
          <w:sz w:val="20"/>
        </w:rPr>
        <w:t>이러한 주문이나 능력이 해결될 때, 그 생물 주문은 무효화되지 않지만, 그 주문이나 능력의 모든 추가 효과는 그대로 발생합니다.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채석장 운반꾼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낙타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채석장 운반꾼이 전장에 들어올 때, 지속물을 목표로 정한다. 그 지속물에 놓여 있는 각 카운터 종류 하나당, 그 지속물에 같은 종류의 카운터 한 개를 올려놓거나 카운터 한 개를 제거한다.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각 카운터 종류에 대해 동일한 선택을 할 필요는 없습니다. </w:t>
      </w:r>
      <w:r>
        <w:rPr>
          <w:rFonts w:ascii="Arial Unicode MS" w:hAnsi="Arial Unicode MS"/>
          <w:sz w:val="20"/>
        </w:rPr>
        <w:t>예를 들어, 기디온 플레인즈워커에게 충성 카운터 두 개와 -1/-1 카운터 세 개가 올려져 있는 경우, 충성 카운터를 하나 더 올려놓고 -1/-1 카운터 한 개를 제거할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거지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{2}{B}{B}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모든 생물은 턴종료까지 -2/-2를 받는다.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//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{5}{U}{U}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집중마법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여파 </w:t>
      </w:r>
      <w:r>
        <w:rPr>
          <w:rFonts w:ascii="Arial Unicode MS" w:hAnsi="Arial Unicode MS"/>
          <w:i/>
          <w:sz w:val="20"/>
        </w:rPr>
        <w:t xml:space="preserve">(당신의 무덤에서만 이 주문을 발동할 수 있다. </w:t>
      </w:r>
      <w:r>
        <w:rPr>
          <w:rFonts w:ascii="Arial Unicode MS" w:hAnsi="Arial Unicode MS"/>
          <w:i/>
          <w:sz w:val="20"/>
        </w:rPr>
        <w:t>그러고 나서, 이 카드를 추방한다.)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각 상대는 자신이 조종하는 생물 한 개를 선택한다. </w:t>
      </w:r>
      <w:r>
        <w:rPr>
          <w:rFonts w:ascii="Arial Unicode MS" w:hAnsi="Arial Unicode MS"/>
          <w:sz w:val="20"/>
        </w:rPr>
        <w:t>당신은 그 생물들의 조종권을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'거지'는 해결될 때 전장에 있는 생물들에만 영향을 미칩니다. </w:t>
      </w:r>
      <w:r>
        <w:rPr>
          <w:rFonts w:ascii="Arial Unicode MS" w:hAnsi="Arial Unicode MS"/>
          <w:sz w:val="20"/>
        </w:rPr>
        <w:t>전장에 들어오는 생물이나 턴 나중에 생물이 된 생물이 아닌 지속물에게는 영향을 주지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'부자'의 효과는 목표를 정하지 않기 때문에 </w:t>
      </w:r>
      <w:r>
        <w:rPr>
          <w:rFonts w:ascii="Arial Unicode MS" w:hAnsi="Arial Unicode MS"/>
          <w:sz w:val="20"/>
        </w:rPr>
        <w:t>방호를 가진 생물들에게도 영향을 줄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'부자'의 효과는 무한정 지속되며, </w:t>
      </w:r>
      <w:r>
        <w:rPr>
          <w:rFonts w:ascii="Arial Unicode MS" w:hAnsi="Arial Unicode MS"/>
          <w:sz w:val="20"/>
        </w:rPr>
        <w:t>정화단에도 사라지지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'부자'가 해결 중이면, 해결이 끝나기 전까지 어떤 플레이어도 다른 행동을 취할 수 없습니다. </w:t>
      </w:r>
      <w:r>
        <w:rPr>
          <w:rFonts w:ascii="Arial Unicode MS" w:hAnsi="Arial Unicode MS"/>
          <w:sz w:val="20"/>
        </w:rPr>
        <w:t>상대는 생물을 선택한 후 당신이 그 생물의 조종권을 얻기 전에 그 생물을 제거하려고 시도할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다인전 게임에서 각 상대는 자신이 생물을 조종하고 있는 경우에 한 해 자신이 조종하는 생물을 차례대로 선택합니다. </w:t>
      </w:r>
      <w:r>
        <w:rPr>
          <w:rFonts w:ascii="Arial Unicode MS" w:hAnsi="Arial Unicode MS"/>
          <w:sz w:val="20"/>
        </w:rPr>
        <w:t>각 상대를 선택을 마치면 당신은 선택된 각 생물의 조종권을 동시에 얻습니다.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위풍당당한 카라칼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{3}{W}{W}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고양이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3/3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조종하는 다른 고양이들은 +1/+1을 받고 생명연결을 가진다.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위풍당당한 카라칼이 전장에 들어올 때, 생명연결을 가진 1/1 백색 고양이 생물 토큰 두 개를 만든다.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생명연결은 중첩되지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'위풍당당한 카라칼'의 마지막 능력으로 만들어진 고양이를 포함하여, 당신이 조종하는 모든 다른 고양이들은 +1/+1을 받고 생명연결을 가집니다.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불굴의 로나스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생물 — 신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5/5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치명타, 무적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공격력이 4 이상인 다른 생물을 조종하지 않는 한, 불굴의 로나스는 공격하거나 방어할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{2}{G}: </w:t>
      </w:r>
      <w:r>
        <w:rPr>
          <w:rFonts w:ascii="Arial Unicode MS" w:hAnsi="Arial Unicode MS"/>
          <w:sz w:val="20"/>
        </w:rPr>
        <w:t>다른 생물을 목표로 정한다. 그 생물은 턴종료까지 +2/+0을 받고 돌진을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로나스가 공격하거나 방어하고 나면, 당신이 공격력이 4 이상인 다른 생물을 더 이상 조종하지 않더라도 로나스는 전투에 계속 참가합니다.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로나스가 공격할 수 있도록 만들기 위해 공격력이 4 이상인 다른 생물로 공격할 필요는 없습니다. </w:t>
      </w:r>
      <w:r>
        <w:rPr>
          <w:rFonts w:ascii="Arial Unicode MS" w:hAnsi="Arial Unicode MS"/>
          <w:sz w:val="20"/>
        </w:rPr>
        <w:t>이는 방어에도 동일하게 적용됩니다.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로나스 기념비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마법물체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발동하는 녹색 생물 주문들은 발동하는 데 {1}가 덜 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생물 주문을 발동할 때마다, 당신이 조종하는 생물을 목표로 정한다. 그 생물은 턴종료까지 +2/+2를 받고 돌진을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'로나스 기념비'의 격발능력은 그 능력을 격발시킨 생물 주문을 목표로 정할 수 없습니다.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강 이무기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{5}{U}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이무기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5/5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무덤에 카드가 다섯 장 이상 없다면, 강 이무기는 공격할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순환 {U} </w:t>
      </w:r>
      <w:r>
        <w:rPr>
          <w:rFonts w:ascii="Arial Unicode MS" w:hAnsi="Arial Unicode MS"/>
          <w:i/>
          <w:sz w:val="20"/>
        </w:rPr>
        <w:t xml:space="preserve">({U}, 이 카드를 버린다: </w:t>
      </w:r>
      <w:r>
        <w:rPr>
          <w:rFonts w:ascii="Arial Unicode MS" w:hAnsi="Arial Unicode MS"/>
          <w:i/>
          <w:sz w:val="20"/>
        </w:rPr>
        <w:t>카드 한 장을 뽑는다.)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'강 이무기'가 공격하고 나면, 무덤에 있는 카드가 네 장 이하가 되더라도 '강 이무기'는 전투에 계속 참가합니다.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무자비한 저격수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궁수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1/2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당신이 카드를 순환하거나 버릴 때마다, 당신은 {1}를 지불할 수 있다. </w:t>
      </w:r>
      <w:r>
        <w:rPr>
          <w:rFonts w:ascii="Arial Unicode MS" w:hAnsi="Arial Unicode MS"/>
          <w:sz w:val="20"/>
        </w:rPr>
        <w:t>그렇게 한다면, 생물을 목표로 정한다. 그 생물에 -1/-1 카운터 한 개를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'무자비한 저격수'의 격발능력이 해결되는 동안 {1}를 여러 번 지불해 생물에 더 많은 카운터를 올려놓을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모래웜 결집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{6}{G}{G}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비행을 가진 생물은 당신 또는 당신이 조종하는 플레인즈워커를 공격할 수 없다.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종료단 시작에, 5/5 녹색 웜 생물 토큰 한 개를 만든다.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생물이 당신이나 당신이 조종하는 플레인즈워커를 공격하고 나면, 비행을 얻더라도 전투에 계속 참가합니다. </w:t>
      </w:r>
      <w:r>
        <w:rPr>
          <w:rFonts w:ascii="Arial Unicode MS" w:hAnsi="Arial Unicode MS"/>
          <w:sz w:val="20"/>
        </w:rPr>
        <w:t>마찬가지로, 비행을 가진 생물이 공격하는 상태로 전장에 들어오는 경우, '모래웜 결집'의 첫 번째 능력은 그 공격을 취소할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통찰의 추구자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마법사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1/3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{T}: </w:t>
      </w:r>
      <w:r>
        <w:rPr>
          <w:rFonts w:ascii="Arial Unicode MS" w:hAnsi="Arial Unicode MS"/>
          <w:sz w:val="20"/>
        </w:rPr>
        <w:t xml:space="preserve">카드 한 장을 뽑은 후 카드 한 장을 버린다. </w:t>
      </w:r>
      <w:r>
        <w:rPr>
          <w:rFonts w:ascii="Arial Unicode MS" w:hAnsi="Arial Unicode MS"/>
          <w:sz w:val="20"/>
        </w:rPr>
        <w:t>당신이 이 턴에 생물이 아닌 주문을 발동한 경우에만 이 능력을 활성화할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생물이 아닌 주문이 발동된 이후에는 해결 또는 무효화 여부는 중요하지 않습니다. </w:t>
      </w:r>
      <w:r>
        <w:rPr>
          <w:rFonts w:ascii="Arial Unicode MS" w:hAnsi="Arial Unicode MS"/>
          <w:sz w:val="20"/>
        </w:rPr>
        <w:t>'통찰의 추구자'의 능력을 활성화할 때 그 주문은 계속 스택에 남아 있을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무덤의 그림자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이 턴에 당신이 순환하거나 버린 당신의 무덤에 있는 모든 카드를 당신의 손으로 되돌린다.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'무덤의 그림자'는 당신이 어떤 이유로든 버린 카드를 모두 손으로 되돌립니다. 여기에는 순환한 카드, 상대의 '고해'에 버린 카드, '괴롭히는 목소리'를 발동하기 위해 버린 카드가 모두 포함됩니다.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광기를 가진 카드를 버리지만 발동하지 않는 경우, '무덤의 그림자'는 당신의 무덤에서 이 카드를 찾을 수 있습니다. </w:t>
      </w:r>
      <w:r>
        <w:rPr>
          <w:rFonts w:ascii="Arial Unicode MS" w:hAnsi="Arial Unicode MS"/>
          <w:sz w:val="20"/>
        </w:rPr>
        <w:t>광기를 가진 카드를 발동하는 경우, '무덤의 그림자'가 당신의 무덤에서 이 카드를 찾을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영혼난도 마도사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마법사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1/2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기량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조종하는 원천이 상대가 조종하는 생물에게 비전투피해를 입히려고 한다면, 대신에 그 생물에 그만큼의 -1/-1 카운터를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어떤 효과가 당신이 조종하는 생물과 상대가 조종하는 생물이 서로 싸우도록 만드는 경우, 피해는 동시에 입혀집니다. </w:t>
      </w:r>
      <w:r>
        <w:rPr>
          <w:rFonts w:ascii="Arial Unicode MS" w:hAnsi="Arial Unicode MS"/>
          <w:sz w:val="20"/>
        </w:rPr>
        <w:t>예를 들어, 당신의 2/2 생물이 상대의 4/4 생물과 싸우는 경우, 당신의 생물은 피해 4점을 입고 상대의 생물은 -1/-1 카운터 두 개를 자신에게 올려놓습니다.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상대가 조종하는 주문이나 능력으로 인해 당신이 조종하는 원천이 상대가 조종하는 생물에게 비전투피해를 입히는 경우, 그 피해는 -1/-1 카운터로 대체됩니다.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'영혼난도 마도사'의 효과는 방지 효과가 아닙니다. </w:t>
      </w:r>
      <w:r>
        <w:rPr>
          <w:rFonts w:ascii="Arial Unicode MS" w:hAnsi="Arial Unicode MS"/>
          <w:sz w:val="20"/>
        </w:rPr>
        <w:t>방지할 수 없는 피해는 -1/-1 카운터로 대체됩니다.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여러 방지 및/또는 대체효과가 동일한 피해에 적용될 경우, 피해를 입으려고 하는 생물의 조종자가 적용되는 순서를 선택합니다. </w:t>
      </w:r>
      <w:r>
        <w:rPr>
          <w:rFonts w:ascii="Arial Unicode MS" w:hAnsi="Arial Unicode MS"/>
          <w:sz w:val="20"/>
        </w:rPr>
        <w:t>예를 들어, 상대가 '제루의 결의'의 효과를 적용하기로 선택하여 -1/-1 카운터를 올리는 대신 피해를 방지할 수 있습니다. 또는 '모욕'이 피해를 두 배로 만들기 전에 상대가 피해를 -1/-1 카운터로 전환할 수도 있습니다. 그러면 '모욕'의 효과가 더 이상 적용되지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영혼칼침꾼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전갈 악마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4/5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영혼칼침꾼이 전장에 들어올 때, 당신이 조종하는 생물을 목표로 정한다. 그 생물에 -1/-1 카운터 두 개를 올려놓는다.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영혼칼침꾼이 죽을 때, 생물을 목표로 정한다. 당신은 영혼칼침꾼에 올려진 -1/-1 카운터 수만큼 그 생물에 -1/-1 카운터를 올려놓을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'영혼칼침꾼'의 두 번째 능력은 하나의 생물을 목표로 정해 모든 카운터를 올려놓습니다. </w:t>
      </w:r>
      <w:r>
        <w:rPr>
          <w:rFonts w:ascii="Arial Unicode MS" w:hAnsi="Arial Unicode MS"/>
          <w:sz w:val="20"/>
        </w:rPr>
        <w:t>여러 생물에게 카운터를 나누어 분배할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미려한 고뇌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한 개 또는 두 개를 목표로 정한다. 그 생물들에 -1/-1 카운터 두 개를 배분한다.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'미려한 고뇌'를 발동할 때 카운터를 어떻게 분배할지 결정합니다. </w:t>
      </w:r>
      <w:r>
        <w:rPr>
          <w:rFonts w:ascii="Arial Unicode MS" w:hAnsi="Arial Unicode MS"/>
          <w:sz w:val="20"/>
        </w:rPr>
        <w:t>각 목표 생물은 최소한 한 개의 카운터를 분배받아야 합니다.</w:t>
      </w:r>
      <w:r>
        <w:rPr>
          <w:rFonts w:ascii="Times New Roman" w:hAnsi="Times New Roman"/>
          <w:sz w:val="20"/>
          <w:szCs w:val="20"/>
        </w:rPr>
        <w:br/>
      </w:r>
    </w:p>
    <w:p w14:paraId="596CCF73" w14:textId="63B775F4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'미려한 고뇌'에 대응하여 목표 생물 두 개 중 하나가 유효하지 않게 되면, 그 생물에 올려질 -1/-1 카운터는 사라집니다. </w:t>
      </w:r>
      <w:r>
        <w:rPr>
          <w:rFonts w:ascii="Arial Unicode MS" w:hAnsi="Arial Unicode MS"/>
          <w:sz w:val="20"/>
        </w:rPr>
        <w:t>그 카운터는 다른 유효한 목표에 올려질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초자연적 체력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생물을 목표로 정한다. 턴종료까지, 그 생물은 +2/+0을 받고 "이 생물이 죽을 때, 이 생물을 소유자의 조종하에 탭된 채로 전장으로 되돌린다."를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'초자연적 체력'의 효과는 한 번만 적용됩니다. </w:t>
      </w:r>
      <w:r>
        <w:rPr>
          <w:rFonts w:ascii="Arial Unicode MS" w:hAnsi="Arial Unicode MS"/>
          <w:sz w:val="20"/>
        </w:rPr>
        <w:t xml:space="preserve">목표 생물이 죽은 다음 전장으로 되돌아오면 새로운 생물로 간주됩니다. </w:t>
      </w:r>
      <w:r>
        <w:rPr>
          <w:rFonts w:ascii="Arial Unicode MS" w:hAnsi="Arial Unicode MS"/>
          <w:sz w:val="20"/>
        </w:rPr>
        <w:t>이 새로운 생물이 죽으면, 전장으로 다시 되돌아오지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물자수송 대상단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{4}{W}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낙타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3/5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물자수송 대상단이 전장에 들어올 때, 당신이 탭된 생물을 조종한다면, 경계를 가진 1/1 백색 전사 생물 토큰 한 개를 만든다.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'물자수송 대상단'이 전장에 들어올 때 탭된 생물을 조종하고 있지 않다면, 능력은 격발되지 않습니다. 생물을 바로 탭할 수 있더라도 마찬가지입니다. </w:t>
      </w:r>
      <w:r>
        <w:rPr>
          <w:rFonts w:ascii="Arial Unicode MS" w:hAnsi="Arial Unicode MS"/>
          <w:sz w:val="20"/>
        </w:rPr>
        <w:t>능력이 해결될 때 탭된 생물을 하나도 조종하고 있지 않으면 아무 효과도 발휘되지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어떤 효과에 의해 '물자수송 대상단'이 탭된 채로 전장에 들어오는 경우, 자신의 격발능력의 격발 조건을 충족합니다.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동시 공격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생물을 최대 두 개까지 목표로 정한다. 그 생물들을 언탭한다. </w:t>
      </w:r>
      <w:r>
        <w:rPr>
          <w:rFonts w:ascii="Arial Unicode MS" w:hAnsi="Arial Unicode MS"/>
          <w:sz w:val="20"/>
        </w:rPr>
        <w:t>그 생물들은 턴종료까지 +2/+2를 받는다.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두 개, 한 개 또는 영 개의 목표를 정해 '동시 공격'을 발동할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'동시 공격'은 언탭된 생물을 목표로 정할 수 있습니다. </w:t>
      </w:r>
      <w:r>
        <w:rPr>
          <w:rFonts w:ascii="Arial Unicode MS" w:hAnsi="Arial Unicode MS"/>
          <w:sz w:val="20"/>
        </w:rPr>
        <w:t>그래도 여전히 +2/+2를 받습니다.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E5F4612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5452678B" w14:textId="5741F7D7" w:rsidR="00ED212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'동시 공격'이 생물 두 개를 목표로 정하고 능력이 해결되기 전에 그 중 하나가 유효하지 않은 목표가 되면, 나머지 목표 생물은 여전히 언탭되고 +2/+2를 받습니다.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같은 생물이 +4/+4를 받도록 두 번 목표로 정할 수 없습니다.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</w:p>
    <w:p w14:paraId="680FEB77" w14:textId="136043B6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넝마 미라</w:t>
      </w:r>
      <w:r>
        <w:rPr>
          <w:rFonts w:ascii="Arial Unicode MS" w:hAnsi="Arial Unicode MS"/>
          <w:i/>
          <w:sz w:val="20"/>
        </w:rPr>
        <w:t xml:space="preserve"> (플레인즈워커 덱에만 해당)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좀비 자칼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1/2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넝마 미라가 죽을 때, 각 상대는 생명 2점을 잃는다.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'넝마 미라'가 치명피해를 입음과 동시에 당신의 생명 총점이 0 이하가 되는 경우, 격발능력이 스택에 쌓이기 전에 게임에서 패배합니다.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쌍두거인 게임에서 '넝마 미라'의 격발능력은 상대 팀에 피해 4점을 입힙니다.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타작 도마뱀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도마뱀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손에 있는 카드가 한 장 이하인 한, 타작 도마뱀은 +1/+2를 받는다.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생물이 피해를 입었다면, 그 피해는 정화단까지 남아 있습니다. </w:t>
      </w:r>
      <w:r>
        <w:rPr>
          <w:rFonts w:ascii="Arial Unicode MS" w:hAnsi="Arial Unicode MS"/>
          <w:sz w:val="20"/>
        </w:rPr>
        <w:t xml:space="preserve">손에 있는 카드가 한 장 이하일 때 '타작 도마뱀'이 피해 2점 또는 3점을 입었다가, 턴 나중에 주문이나 능력이 해결되어 손에 두 장의 카드가 있는 경우, '타작 도마뱀'은 파괴됩니다. </w:t>
      </w:r>
      <w:r>
        <w:rPr>
          <w:rFonts w:ascii="Arial Unicode MS" w:hAnsi="Arial Unicode MS"/>
          <w:sz w:val="20"/>
        </w:rPr>
        <w:t>마찬가지로, 이로 인해 방어력이 0이 되면 소유자의 무덤으로 들어갑니다.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신 파라오의 왕좌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전설적 마법물체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당신의 종료단 시작에, 각 상대는 당신이 조종하는 탭된 생물의 개수만큼 생명력을 잃는다.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각 종료단의 시작에 '신 파라오의 왕좌'의 능력이 격발됩니다. 조종하고 있는 탭된 생물이 없어도 마찬가지입니다. </w:t>
      </w:r>
      <w:r>
        <w:rPr>
          <w:rFonts w:ascii="Arial Unicode MS" w:hAnsi="Arial Unicode MS"/>
          <w:sz w:val="20"/>
        </w:rPr>
        <w:t>조종하는 탭된 생물의 수는 능력이 해결될 때 확인됩니다.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당신의 종료단 시작에 다른 능력이 격발되는 경우, 상대가 조종하는 능력이 먼저 해결된 후 당신이 조종하는 능력이 해결됩니다. </w:t>
      </w:r>
      <w:r>
        <w:rPr>
          <w:rFonts w:ascii="Arial Unicode MS" w:hAnsi="Arial Unicode MS"/>
          <w:sz w:val="20"/>
        </w:rPr>
        <w:t>각 플레이어는 자신의 격발능력을 원하는 순서로 지정합니다.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쌍두거인 게임에서 '신 파라오의 왕좌'의 격발능력은 상대 팀에 당신이 조종하는 탭된 생물 수의 두 배만큼 피해를 입힙니다. </w:t>
      </w:r>
      <w:r>
        <w:rPr>
          <w:rFonts w:ascii="Arial Unicode MS" w:hAnsi="Arial Unicode MS"/>
          <w:sz w:val="20"/>
        </w:rPr>
        <w:t>팀원이 조종하는 탭된 생물은 계산에 포함되지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회개할 시간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이 턴에 좀비에게 방어되거나 좀비를 방어한 생물을 목표로 정한다. 그 생물을 추방한다.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'회개할 시간'은 현재 좀비를 방어하고 있거나 좀비에게 방어되고 있는 생물, 또는 이 턴에 좀비를 방어했거나 좀비에게 방어당한 생물을 목표로 정할 수 있습니다.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5C926A5" w14:textId="77777777" w:rsidR="00BE31DA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50DC6FCB" w14:textId="6A741A63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'회개할 시간'은 목표 생물을 방어했거나 목표 생물에게 방어당한 순간에 두 번째 생물이 좀비였는지만 따집니다. </w:t>
      </w:r>
      <w:r>
        <w:rPr>
          <w:rFonts w:ascii="Arial Unicode MS" w:hAnsi="Arial Unicode MS"/>
          <w:sz w:val="20"/>
        </w:rPr>
        <w:t>해당 좀비가 좀비가 아닌 생물이 되거나 전장을 떠났어도 '회개할 시간'은 여전히 첫 번째 생물을 목표로 정할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침입자의 저주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 — 마법진 저주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플레이어에게 부여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생물이 부여된 플레이어의 조종하에 전장에 들어올 때마다, 그 플레이어는 생명 1점을 잃고 당신은 생명 1점을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부여된 플레이어의 조종하에 생물이 전장에 들어와서 그 플레이어가 조종하는 능력이 격발되는 경우, 그 플레이어의 턴에는 '침입자의 저주'의 격발능력이 먼저 해결되고 당신의 턴에는 나중에 해결됩니다.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결속의 시험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부여마법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결속의 시험이 전장에 들어올 때, 당신이 조종하는 생물들은 턴종료까지 +2/+1을 받고 경계를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카르투슈가 당신의 조종하에 전장에 들어올 때, 결속의 시험을 소유자의 손으로 되돌린다.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'결속의 시험'의 격발능력은 능력이 해결될 때 당신이 조종하는 생물들에만 영향을 줍니다. </w:t>
      </w:r>
      <w:r>
        <w:rPr>
          <w:rFonts w:ascii="Arial Unicode MS" w:hAnsi="Arial Unicode MS"/>
          <w:sz w:val="20"/>
        </w:rPr>
        <w:t>그 턴의 나중에 당신이 조종하게 되는 생물에게는 영향을 미치지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어떤 효과에 의해 공격할 때 생물을 분전시키는 경우, 해당 생물이 경계를 가졌더라도 그렇게 할 수 있습니다. </w:t>
      </w:r>
      <w:r>
        <w:rPr>
          <w:rFonts w:ascii="Arial Unicode MS" w:hAnsi="Arial Unicode MS"/>
          <w:sz w:val="20"/>
        </w:rPr>
        <w:t>그 생물은 탭되지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유예의 고관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성직자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섬광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유예의 고관이 전장에 들어올 때, 생물을 목표로 정한다. 이 턴에 그 생물이 공격하거나 방어했다면, 당신은 그 생물을 추방할 수 있다. </w:t>
      </w:r>
      <w:r>
        <w:rPr>
          <w:rFonts w:ascii="Arial Unicode MS" w:hAnsi="Arial Unicode MS"/>
          <w:sz w:val="20"/>
        </w:rPr>
        <w:t>다음 종료단 시작에 그 카드를 소유자의 조종하에 전장으로 되돌린다.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'유예의 고관'의 격발능력은 모든 생물을 목표로 정할 수 있습니다. 하지만 생물이 이 턴에 공격자나 방어자로 선언된 경우에만 그 생물에게 영향을 줍니다. '유예의 고관'을 전투단 또는 이 턴 나중에 발동하는지는 상관이 없습니다. </w:t>
      </w:r>
      <w:r>
        <w:rPr>
          <w:rFonts w:ascii="Arial Unicode MS" w:hAnsi="Arial Unicode MS"/>
          <w:sz w:val="20"/>
        </w:rPr>
        <w:t>이 능력은 공격 또는 방어하면서 전장에 들어온 생물에게는 영향을 주지 않습니다.</w:t>
      </w:r>
    </w:p>
    <w:p w14:paraId="33B98F25" w14:textId="38104E83" w:rsidR="00BE31DA" w:rsidRPr="00E5571F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전장으로 되돌아온 목표 생물은 새로운 객체이며 추방된 생물과 아무런 관련도 없습니다. </w:t>
      </w:r>
      <w:r>
        <w:rPr>
          <w:rFonts w:ascii="Arial Unicode MS" w:hAnsi="Arial Unicode MS"/>
          <w:sz w:val="20"/>
        </w:rPr>
        <w:t xml:space="preserve">따라서 추방될 때 가지고 있던 추가 능력도 없으며 전투 중이지도 않습니다. </w:t>
      </w:r>
      <w:r>
        <w:rPr>
          <w:rFonts w:ascii="Arial Unicode MS" w:hAnsi="Arial Unicode MS"/>
          <w:sz w:val="20"/>
        </w:rPr>
        <w:t>해당 생물에 올려진 모든 카운터나 부착된 마법진은 제거되며 모든 장비도 더 이상 부착되어 있지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이런 식으로 추방된 토큰 생물은 전장으로 되돌아오지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다면 고관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{2}{U}{U}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변신괴물 성직자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0/0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당신은 다면 고관으로 하여금 전장에 있는 생물의 복사본으로 전장에 들어오도록 할 수 있다. 다면 고관이 방부처리되었다면, 토큰은 마나 비용이 없고, 백색이며, 자신의 다른 유형에 더불어 좀비이다.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방부처리 {3}{U}{U}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'다면 고관'은 해당 생물이 다른 카드를 복제한 경우나 토큰인 경우는 제외하고(아래 참조) 생물 카드에 원래 적혀 있는 능력만을 복사합니다. </w:t>
      </w:r>
      <w:r>
        <w:rPr>
          <w:rFonts w:ascii="Arial Unicode MS" w:hAnsi="Arial Unicode MS"/>
          <w:sz w:val="20"/>
        </w:rPr>
        <w:t>해당 생물의 탭된 상태, 해당 생물이 가진 카운터, 부착된 마법진, 복사가 아닌 효과에 의해 변형된 공격력, 방어력, 유형, 색 등은 복사하지 않습니다.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B55475" w14:textId="77777777" w:rsidR="00BE31DA" w:rsidRPr="00E5571F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7775FA6C" w14:textId="77777777" w:rsidR="00BE31DA" w:rsidRPr="00E5571F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'다면 고관'이 자신의 복사 효과의 일부로 얻는 속성은 다른 효과가 복사할 수 있는 복사 가능한 값입니다.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414ED0F" w14:textId="77777777" w:rsidR="00BE31DA" w:rsidRPr="00E5571F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31D71A9D" w14:textId="77777777" w:rsidR="00BE31DA" w:rsidRPr="00E5571F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선택된 생물의 마나 비용에 {X}가 있다면, X는 0으로 취급합니다.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424BB6C" w14:textId="77777777" w:rsidR="00BE31DA" w:rsidRPr="00E5571F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3036F587" w14:textId="77777777" w:rsidR="00BE31DA" w:rsidRPr="00E5571F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선택된 생물이 다른 카드의 복사본인 경우(예를 들어, 다른 '다면 고관'의 복사본인 경우) '다면 고관'은 선택된 생물이 복사한 카드로 전장에 들어옵니다.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77606F9" w14:textId="77777777" w:rsidR="00BE31DA" w:rsidRPr="00E5571F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15F64A83" w14:textId="073C09E6" w:rsidR="00BE31DA" w:rsidRPr="00E5571F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선택된 생물이 토큰인 경우, '다면 고관'은 그 토큰을 만든 효과가 명시한 토큰의 원본 속성을 복사합니다. </w:t>
      </w:r>
      <w:r>
        <w:rPr>
          <w:rFonts w:ascii="Arial Unicode MS" w:hAnsi="Arial Unicode MS"/>
          <w:sz w:val="20"/>
        </w:rPr>
        <w:t>이 경우 방부처리되지 않는 한 '다면 고관'은 토큰이 아닙니다.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4954514" w14:textId="77777777" w:rsidR="00BE31DA" w:rsidRPr="00E5571F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0D87E0AB" w14:textId="4461EF2E" w:rsidR="00BE31DA" w:rsidRPr="00E5571F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복사한 생물이 전장에 들어올 때 격발되는 능력을 가지고 있다면 그 능력은 '다면 고관'이 전장에 들어올 때에도 격발됩니다. </w:t>
      </w:r>
      <w:r>
        <w:rPr>
          <w:rFonts w:ascii="Arial Unicode MS" w:hAnsi="Arial Unicode MS"/>
          <w:sz w:val="20"/>
        </w:rPr>
        <w:t>"[이 생물이] 전장에 들어오면서" 또는 "[이 생물이] 전장에 가지고 들어온다"라는 식으로 표기된 선택 생물의 능력 또한 적용됩니다.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0C2AFC7" w14:textId="77777777" w:rsidR="00BE31DA" w:rsidRPr="00E5571F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37DE2CDA" w14:textId="1E33EBFC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'다면 고관'이 다른 생물과 동시에 전장에 들어오는 경우, '다면 고관'은 해당 생물을 복사할 수 없습니다. </w:t>
      </w:r>
      <w:r>
        <w:rPr>
          <w:rFonts w:ascii="Arial Unicode MS" w:hAnsi="Arial Unicode MS"/>
          <w:sz w:val="20"/>
        </w:rPr>
        <w:t>전장에 이미 들어와 있는 생물만 선택할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치료의 고관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{1}{W}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인간 성직자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2/1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조종하는 생물에 -1/-1 카운터가 한 개 이상 놓이려고 한다면, 대신에 그 숫자에서 하나를 뺀 만큼의 -1/-1 카운터를 놓는다.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"당신이 조종하는 생물에 놓이려고 한다면"은 -1/-1 카운터를 가진 채로 전장에 들어오는 생물을 포함합니다. </w:t>
      </w:r>
      <w:r>
        <w:rPr>
          <w:rFonts w:ascii="Arial Unicode MS" w:hAnsi="Arial Unicode MS"/>
          <w:sz w:val="20"/>
        </w:rPr>
        <w:t>자신이 '치료의 고관'을 조종하는 동안 생물이 -1/-1 카운터를 가지고 전장에 들어온다면, 그 개수에 하나를 뺀 수만큼의 카운터를 가지고 들어옵니다.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16B6C94" w14:textId="77777777" w:rsidR="00BE31DA" w:rsidRPr="00AE7DF6" w:rsidRDefault="00BE31DA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09F0F021" w14:textId="77889880" w:rsidR="00B017BB" w:rsidRDefault="00B017BB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어떤 효과가 -1/-1 카운터를 한 개 이상 가진 '치료의 고관'을 전장에 놓으려고 하는 경우, 효과가 적용되지 않습니다. </w:t>
      </w:r>
      <w:r>
        <w:rPr>
          <w:rFonts w:ascii="Arial Unicode MS" w:hAnsi="Arial Unicode MS"/>
          <w:sz w:val="20"/>
        </w:rPr>
        <w:t xml:space="preserve">이는 해당 생물이 전장에 들어오기 전에 '치료의 고관'을 조종하고 있어야만 효과를 적용할 수 있기 때문입니다. </w:t>
      </w:r>
      <w:r>
        <w:rPr>
          <w:rFonts w:ascii="Arial Unicode MS" w:hAnsi="Arial Unicode MS"/>
          <w:sz w:val="20"/>
        </w:rPr>
        <w:t>이는 '치료의 고관'이 전장에 들어오는 것과 동시에 -1/-1 카운터를 가진 채 전장에 들어오는 모든 생물에게도 동일하게 적용됩니다.</w:t>
      </w:r>
      <w:r>
        <w:rPr>
          <w:rFonts w:ascii="Times New Roman" w:hAnsi="Times New Roman"/>
          <w:sz w:val="20"/>
          <w:szCs w:val="20"/>
        </w:rPr>
        <w:br/>
      </w:r>
    </w:p>
    <w:p w14:paraId="71314B3F" w14:textId="01282C2B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자신이 조종하는 '치료의 고관'이 추가될 때마다 생물에 놓이는 -1/-1 카운터도 하나씩 줄어듭니다.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야생 동물의 고관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{3}{G}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나가 성직자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3/4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당신은 당신의 서고 맨 위의 카드를 볼 수 있다. </w:t>
      </w:r>
      <w:r>
        <w:rPr>
          <w:rFonts w:ascii="Arial Unicode MS" w:hAnsi="Arial Unicode MS"/>
          <w:i/>
          <w:sz w:val="20"/>
        </w:rPr>
        <w:t>(당신은 언제든지 이렇게 할 수 있다.)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당신은 서고 맨 위 카드가 생물 카드라면 그 카드를 발동할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당신은 마나를 원하는 유형의 마나인 것처럼 지불하여 생물 주문을 발동할 수 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'야생 동물의 고관'은 우선권이 없더라도 당신이 원할 때마다 서고 맨 위의 카드를 볼 수 있게 해줍니다(한 가지 제한은 아래 참조). </w:t>
      </w:r>
      <w:r>
        <w:rPr>
          <w:rFonts w:ascii="Arial Unicode MS" w:hAnsi="Arial Unicode MS"/>
          <w:sz w:val="20"/>
        </w:rPr>
        <w:t xml:space="preserve">이 행위는 스택을 사용하지 않습니다. </w:t>
      </w:r>
      <w:r>
        <w:rPr>
          <w:rFonts w:ascii="Arial Unicode MS" w:hAnsi="Arial Unicode MS"/>
          <w:sz w:val="20"/>
        </w:rPr>
        <w:t>그 카드가 무엇인지 아는 것은 자신의 손에 있는 카드를 보는 것처럼 자신이 접근할 수 있는 정보의 일부가 됩니다.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주문을 발동하거나 능력을 활성화하는 동안 서고 맨 위의 카드가 바뀌었다면, 해당 주문의 발동이나 해당 능력의 활성화가 끝날 때까지 서고 맨 위에 있는 새로운 카드를 볼 수 없습니다. </w:t>
      </w:r>
      <w:r>
        <w:rPr>
          <w:rFonts w:ascii="Arial Unicode MS" w:hAnsi="Arial Unicode MS"/>
          <w:sz w:val="20"/>
        </w:rPr>
        <w:t>즉, 서고 맨 위의 카드를 발동하는 경우, 해당 주문에 대한 지불을 끝마쳐야만 다음 카드를 볼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보통 당신의 본단계에 스택이 비었을 경우에만 '야생 동물의 고관'을 통해 당신의 서고 맨 위에 있는 생물 카드를 발동할 수 있습니다. </w:t>
      </w:r>
      <w:r>
        <w:rPr>
          <w:rFonts w:ascii="Arial Unicode MS" w:hAnsi="Arial Unicode MS"/>
          <w:sz w:val="20"/>
        </w:rPr>
        <w:t>해당 생물 카드에 섬광 능력이 있다면, 상대의 턴이라도 순간마법처럼 발동할 수 있습니다.</w:t>
      </w:r>
    </w:p>
    <w:p w14:paraId="0B2095CB" w14:textId="77777777" w:rsidR="00BE31DA" w:rsidRPr="00214C47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마나를 원하는 유형의 마나인 것처럼 지불하여, 서고 맨 위에서 발동하는 생물 주문을 비롯해 모든 생물 주문을 발동할 수 있습니다.</w:t>
      </w:r>
      <w:r>
        <w:rPr>
          <w:rFonts w:ascii="Times New Roman" w:hAnsi="Times New Roman"/>
          <w:sz w:val="20"/>
          <w:szCs w:val="20"/>
        </w:rPr>
        <w:br/>
      </w:r>
    </w:p>
    <w:p w14:paraId="7C1F416B" w14:textId="2E9D8157" w:rsidR="00BE31DA" w:rsidRPr="00214C47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* 그 주문을 위한 추가 비용을 포함한 모든 비용을 지불해야 합니다. </w:t>
      </w:r>
      <w:r>
        <w:rPr>
          <w:rFonts w:ascii="Arial Unicode MS" w:hAnsi="Arial Unicode MS"/>
          <w:sz w:val="20"/>
        </w:rPr>
        <w:t>출현비용 또는 '정해진 대로'의 대체비용 등과 같은 대체비용을 지불할 수도 있습니다.</w:t>
      </w:r>
    </w:p>
    <w:p w14:paraId="561D9A4F" w14:textId="4C450B36" w:rsidR="00BE31DA" w:rsidRPr="00214C47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서고 맨 위에 있는 카드는 손에 있는 카드가 아니므로, 순환하거나 버리거나 활성화능력을 활성화할 수 없습니다.</w:t>
      </w:r>
    </w:p>
    <w:p w14:paraId="48B5AD07" w14:textId="2CD766DD" w:rsidR="00BE31DA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전쟁화염 투창병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{3}{R}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미노타우로스 전사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전쟁화염 투창병이 전장에 들어올 때, 상대가 조종하는 생물을 목표로 정한다. 전쟁화염 투창병은 그 생물에게 피해 X점을 입힌다. X는 당신의 무덤에 있는 순간마법과 집중마법 카드의 개수다.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'전쟁화염 투창병'의 능력을 사용할 때 분할 카드는 한 장으로 계산됩니다. 분할 카드에 순간마법과 집중마법이 모두 있더라도 마찬가지입니다.</w:t>
      </w:r>
    </w:p>
    <w:p w14:paraId="0A6814E5" w14:textId="4D9348DB" w:rsidR="000D659E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망자 주시자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{2}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마법물체 생물 — 고양이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망자 주시자를 추방한다: </w:t>
      </w:r>
      <w:r>
        <w:rPr>
          <w:rFonts w:ascii="Arial Unicode MS" w:hAnsi="Arial Unicode MS"/>
          <w:sz w:val="20"/>
        </w:rPr>
        <w:t>각 상대는 자신의 무덤에서 카드 두 장을 선택하고 나머지는 추방한다.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무덤에 있는 카드가 한 장 또는 두 장인 상대는 카드를 추방하지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이 능력이 해결될 때, 턴을 진행하는 플레이어가 (그 플레이어가 상대방인 경우) 먼저 무덤에서 카드 두 장을 선택하고 다른 상대들도 턴 순서대로 선택합니다. 그 후, 무덤에 있는 다른 카드들을 모두 동시에 추방합니다. </w:t>
      </w:r>
      <w:r>
        <w:rPr>
          <w:rFonts w:ascii="Arial Unicode MS" w:hAnsi="Arial Unicode MS"/>
          <w:sz w:val="20"/>
        </w:rPr>
        <w:t>각 플레이어는 자신보다 먼저 선택한 플레이어의 결정을 알 수 있습니다.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방종한 하수인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{W}{B}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좀비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다른 좀비가 당신의 조종하에 전장에 들어올 때마다, 각 상대는 생명 1점을 잃고 당신은 생명 1점을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* '방종한 하수인'이 다른 좀비 생물과 동시에 전장에 들어오는 경우 능력이 해당 좀비에 대해 격발됩니다.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825E8E9" w14:textId="77777777" w:rsidR="000D659E" w:rsidRDefault="000D659E" w:rsidP="00BE31DA">
      <w:pPr>
        <w:pStyle w:val="PlainText"/>
        <w:rPr>
          <w:rFonts w:ascii="Times New Roman" w:hAnsi="Times New Roman"/>
          <w:sz w:val="20"/>
          <w:szCs w:val="20"/>
        </w:rPr>
      </w:pPr>
    </w:p>
    <w:p w14:paraId="05CD167F" w14:textId="1EBB16D8" w:rsidR="001C2CB4" w:rsidRDefault="00BE31DA" w:rsidP="00BE31DA">
      <w:pPr>
        <w:pStyle w:val="PlainText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* 쌍두거인 게임에서 '방종한 하수인'의 격발능력은 상대 팀에 피해 2점을 입히고 당신은 생명 1점을 얻습니다.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질책의 바람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{1}{U}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순간마법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대지가 아닌 지속물을 목표로 정한다. 그 지속물을 소유자의 손으로 되돌린다. </w:t>
      </w:r>
      <w:r>
        <w:rPr>
          <w:rFonts w:ascii="Arial Unicode MS" w:hAnsi="Arial Unicode MS"/>
          <w:sz w:val="20"/>
        </w:rPr>
        <w:t>각 플레이어는 자신의 서고 맨 위의 카드 두 장을 자신의 무덤에 넣는다.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목표인 대지가 아닌 지속물이 '질책의 바람'이 해결될 때 유효한 목표가 아닌 경우에는 주문 전체가 무효화됩니다. </w:t>
      </w:r>
      <w:r>
        <w:rPr>
          <w:rFonts w:ascii="Arial Unicode MS" w:hAnsi="Arial Unicode MS"/>
          <w:sz w:val="20"/>
        </w:rPr>
        <w:t>어떤 플레이어도 서고 맨 위의 카드를 잃지 않습니다.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-----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천공 추적자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{3}{U}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생물 — 조류 마법사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2/2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비행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>당신이 카드를 순환하거나 버릴 때마다, 생물을 목표로 정한다. 그 생물은 턴종료까지 비행을 얻는다.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Arial Unicode MS" w:hAnsi="Arial Unicode MS"/>
          <w:sz w:val="20"/>
        </w:rPr>
        <w:t xml:space="preserve">* 생물이 이미 방어당한 다음에는 해당 생물에 비행 능력을 부여해도 방어가 취소되거나 변경되지 않습니다. </w:t>
      </w:r>
      <w:r>
        <w:rPr>
          <w:rFonts w:ascii="Arial Unicode MS" w:hAnsi="Arial Unicode MS"/>
          <w:sz w:val="20"/>
        </w:rPr>
        <w:t>비행 능력이 해당 생물의 방어 가능 여부에 영향을 주려면 최소한 공격자지정단에 카드를 순환하거나 버려야 합니다.</w:t>
      </w:r>
    </w:p>
    <w:p w14:paraId="14BC6281" w14:textId="696FEC67" w:rsidR="001E5671" w:rsidRPr="001A6F10" w:rsidRDefault="00C34A9F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>-----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299E4FC" w14:textId="77777777" w:rsidR="001E5671" w:rsidRPr="001A6F10" w:rsidRDefault="001E5671" w:rsidP="001E5671">
      <w:pPr>
        <w:pStyle w:val="NoSpacing1"/>
        <w:rPr>
          <w:rFonts w:ascii="Times New Roman" w:hAnsi="Times New Roman"/>
          <w:sz w:val="20"/>
          <w:szCs w:val="20"/>
        </w:rPr>
      </w:pPr>
    </w:p>
    <w:p w14:paraId="78E7D1F1" w14:textId="0883D13D" w:rsidR="0094141C" w:rsidRPr="001A6F10" w:rsidRDefault="00780EDC" w:rsidP="001E5671">
      <w:pPr>
        <w:pStyle w:val="NoSpacing1"/>
        <w:rPr>
          <w:rFonts w:ascii="Arial Unicode MS" w:hAnsi="Arial Unicode MS"/>
          <w:sz w:val="20"/>
          <w:szCs w:val="20"/>
        </w:rPr>
      </w:pPr>
      <w:r>
        <w:rPr>
          <w:rFonts w:ascii="Arial Unicode MS" w:hAnsi="Arial Unicode MS"/>
          <w:sz w:val="20"/>
        </w:rPr>
        <w:t xml:space="preserve">매직 : </w:t>
      </w:r>
      <w:r>
        <w:rPr>
          <w:rFonts w:ascii="Arial Unicode MS" w:hAnsi="Arial Unicode MS"/>
          <w:sz w:val="20"/>
        </w:rPr>
        <w:t xml:space="preserve">더 개더링, 매직, 아몬케트, 젠디카르 전투, 관문수호대의 맹세, 이니스트라드에 드리운 그림자, 섬뜩한 달, 칼라데시, 에테르 봉기, 시간의 나선은 미국 및 기타 국가에서 Wizards of the Coast LLC의 상표입니다. </w:t>
      </w:r>
      <w:r>
        <w:rPr>
          <w:rFonts w:ascii="Arial Unicode MS" w:hAnsi="Arial Unicode MS"/>
          <w:sz w:val="20"/>
        </w:rPr>
        <w:t>©2017 Wizards.</w:t>
      </w:r>
    </w:p>
    <w:sectP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4141C" w:rsidRPr="001A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350"/>
    <w:multiLevelType w:val="hybridMultilevel"/>
    <w:tmpl w:val="D19E1A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3F6A"/>
    <w:multiLevelType w:val="hybridMultilevel"/>
    <w:tmpl w:val="A0F68222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1425"/>
    <w:multiLevelType w:val="hybridMultilevel"/>
    <w:tmpl w:val="6DD03C92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1848"/>
    <w:multiLevelType w:val="hybridMultilevel"/>
    <w:tmpl w:val="ED0EC1CA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25F35"/>
    <w:multiLevelType w:val="hybridMultilevel"/>
    <w:tmpl w:val="96B631C4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473C0"/>
    <w:multiLevelType w:val="hybridMultilevel"/>
    <w:tmpl w:val="551815AA"/>
    <w:lvl w:ilvl="0" w:tplc="04090001">
      <w:start w:val="7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A62E4"/>
    <w:multiLevelType w:val="hybridMultilevel"/>
    <w:tmpl w:val="7A521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D390B"/>
    <w:multiLevelType w:val="hybridMultilevel"/>
    <w:tmpl w:val="70D042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55"/>
    <w:rsid w:val="000007CB"/>
    <w:rsid w:val="000012AE"/>
    <w:rsid w:val="00001433"/>
    <w:rsid w:val="000026E9"/>
    <w:rsid w:val="00006294"/>
    <w:rsid w:val="000071A5"/>
    <w:rsid w:val="00007E8D"/>
    <w:rsid w:val="000102FC"/>
    <w:rsid w:val="00010B7C"/>
    <w:rsid w:val="00011DE9"/>
    <w:rsid w:val="00015DF3"/>
    <w:rsid w:val="00016967"/>
    <w:rsid w:val="00017186"/>
    <w:rsid w:val="0001745A"/>
    <w:rsid w:val="00017E73"/>
    <w:rsid w:val="0002107B"/>
    <w:rsid w:val="00021684"/>
    <w:rsid w:val="000217D0"/>
    <w:rsid w:val="00024B54"/>
    <w:rsid w:val="00024F2F"/>
    <w:rsid w:val="00024F39"/>
    <w:rsid w:val="000250F9"/>
    <w:rsid w:val="00025437"/>
    <w:rsid w:val="0002612F"/>
    <w:rsid w:val="00026472"/>
    <w:rsid w:val="000307D5"/>
    <w:rsid w:val="00030876"/>
    <w:rsid w:val="00032274"/>
    <w:rsid w:val="00033827"/>
    <w:rsid w:val="00033C59"/>
    <w:rsid w:val="00034427"/>
    <w:rsid w:val="0003590A"/>
    <w:rsid w:val="00036A64"/>
    <w:rsid w:val="000373F3"/>
    <w:rsid w:val="00037F4A"/>
    <w:rsid w:val="00040141"/>
    <w:rsid w:val="00040FA0"/>
    <w:rsid w:val="00042309"/>
    <w:rsid w:val="00042324"/>
    <w:rsid w:val="0004278A"/>
    <w:rsid w:val="000469C1"/>
    <w:rsid w:val="00046D14"/>
    <w:rsid w:val="0004756C"/>
    <w:rsid w:val="000518C6"/>
    <w:rsid w:val="00052755"/>
    <w:rsid w:val="00052D71"/>
    <w:rsid w:val="00053067"/>
    <w:rsid w:val="00055528"/>
    <w:rsid w:val="00055B71"/>
    <w:rsid w:val="00056527"/>
    <w:rsid w:val="00056FFA"/>
    <w:rsid w:val="00057194"/>
    <w:rsid w:val="000574F2"/>
    <w:rsid w:val="000602C2"/>
    <w:rsid w:val="00060CB4"/>
    <w:rsid w:val="00060EB3"/>
    <w:rsid w:val="000617D4"/>
    <w:rsid w:val="0006181B"/>
    <w:rsid w:val="00062674"/>
    <w:rsid w:val="00062C4A"/>
    <w:rsid w:val="00063773"/>
    <w:rsid w:val="0006379D"/>
    <w:rsid w:val="00064689"/>
    <w:rsid w:val="00064766"/>
    <w:rsid w:val="00064A5F"/>
    <w:rsid w:val="00065851"/>
    <w:rsid w:val="00065CE0"/>
    <w:rsid w:val="00066D01"/>
    <w:rsid w:val="000677C6"/>
    <w:rsid w:val="0007015A"/>
    <w:rsid w:val="00070626"/>
    <w:rsid w:val="00070918"/>
    <w:rsid w:val="000717DC"/>
    <w:rsid w:val="00071858"/>
    <w:rsid w:val="00071D6A"/>
    <w:rsid w:val="000727BC"/>
    <w:rsid w:val="00073078"/>
    <w:rsid w:val="00073C3D"/>
    <w:rsid w:val="00074B4D"/>
    <w:rsid w:val="0007589B"/>
    <w:rsid w:val="00076534"/>
    <w:rsid w:val="0007653D"/>
    <w:rsid w:val="000800D0"/>
    <w:rsid w:val="00081A7E"/>
    <w:rsid w:val="00082771"/>
    <w:rsid w:val="00082A21"/>
    <w:rsid w:val="00082A2C"/>
    <w:rsid w:val="0008305D"/>
    <w:rsid w:val="00083248"/>
    <w:rsid w:val="00083392"/>
    <w:rsid w:val="00085D25"/>
    <w:rsid w:val="000867C6"/>
    <w:rsid w:val="0008715D"/>
    <w:rsid w:val="00087B4F"/>
    <w:rsid w:val="0009009A"/>
    <w:rsid w:val="00092427"/>
    <w:rsid w:val="00094B15"/>
    <w:rsid w:val="00094F9C"/>
    <w:rsid w:val="0009548D"/>
    <w:rsid w:val="00095492"/>
    <w:rsid w:val="000959FB"/>
    <w:rsid w:val="00097B53"/>
    <w:rsid w:val="000A1D97"/>
    <w:rsid w:val="000A1DCA"/>
    <w:rsid w:val="000A2095"/>
    <w:rsid w:val="000A29B4"/>
    <w:rsid w:val="000A2FD3"/>
    <w:rsid w:val="000A36C4"/>
    <w:rsid w:val="000A50D9"/>
    <w:rsid w:val="000A60C3"/>
    <w:rsid w:val="000A6B6C"/>
    <w:rsid w:val="000A7CA2"/>
    <w:rsid w:val="000B233C"/>
    <w:rsid w:val="000B2470"/>
    <w:rsid w:val="000B33B3"/>
    <w:rsid w:val="000B4C22"/>
    <w:rsid w:val="000B5C2F"/>
    <w:rsid w:val="000B5D1C"/>
    <w:rsid w:val="000B6E68"/>
    <w:rsid w:val="000C2726"/>
    <w:rsid w:val="000C4AE2"/>
    <w:rsid w:val="000C54D6"/>
    <w:rsid w:val="000C5823"/>
    <w:rsid w:val="000C7924"/>
    <w:rsid w:val="000D0207"/>
    <w:rsid w:val="000D030C"/>
    <w:rsid w:val="000D09A7"/>
    <w:rsid w:val="000D14BA"/>
    <w:rsid w:val="000D166E"/>
    <w:rsid w:val="000D1E17"/>
    <w:rsid w:val="000D4D36"/>
    <w:rsid w:val="000D5744"/>
    <w:rsid w:val="000D659E"/>
    <w:rsid w:val="000D6CB4"/>
    <w:rsid w:val="000D6D17"/>
    <w:rsid w:val="000E06C3"/>
    <w:rsid w:val="000E14A4"/>
    <w:rsid w:val="000E1A1B"/>
    <w:rsid w:val="000E2531"/>
    <w:rsid w:val="000E2EFB"/>
    <w:rsid w:val="000E2F2B"/>
    <w:rsid w:val="000E35ED"/>
    <w:rsid w:val="000E7B06"/>
    <w:rsid w:val="000E7D5A"/>
    <w:rsid w:val="000E7F58"/>
    <w:rsid w:val="000F01B9"/>
    <w:rsid w:val="000F04A4"/>
    <w:rsid w:val="000F0724"/>
    <w:rsid w:val="000F2A2E"/>
    <w:rsid w:val="000F3C7F"/>
    <w:rsid w:val="000F4872"/>
    <w:rsid w:val="000F566B"/>
    <w:rsid w:val="000F5E0D"/>
    <w:rsid w:val="000F7271"/>
    <w:rsid w:val="000F7C94"/>
    <w:rsid w:val="00100159"/>
    <w:rsid w:val="0010089B"/>
    <w:rsid w:val="00100E58"/>
    <w:rsid w:val="00101736"/>
    <w:rsid w:val="001017A7"/>
    <w:rsid w:val="001026F4"/>
    <w:rsid w:val="00102CCB"/>
    <w:rsid w:val="001044CC"/>
    <w:rsid w:val="00104920"/>
    <w:rsid w:val="00104CC6"/>
    <w:rsid w:val="001051A5"/>
    <w:rsid w:val="001052D1"/>
    <w:rsid w:val="00105A20"/>
    <w:rsid w:val="001111A3"/>
    <w:rsid w:val="0011123D"/>
    <w:rsid w:val="00112725"/>
    <w:rsid w:val="00113E7A"/>
    <w:rsid w:val="001155D2"/>
    <w:rsid w:val="001176E8"/>
    <w:rsid w:val="0011779D"/>
    <w:rsid w:val="00117FF1"/>
    <w:rsid w:val="00121B83"/>
    <w:rsid w:val="00121BA1"/>
    <w:rsid w:val="00121E2A"/>
    <w:rsid w:val="00122E19"/>
    <w:rsid w:val="00125F67"/>
    <w:rsid w:val="0012689A"/>
    <w:rsid w:val="00126C69"/>
    <w:rsid w:val="00126D68"/>
    <w:rsid w:val="001303A4"/>
    <w:rsid w:val="0013146C"/>
    <w:rsid w:val="00131DE1"/>
    <w:rsid w:val="00132392"/>
    <w:rsid w:val="00132972"/>
    <w:rsid w:val="0013414E"/>
    <w:rsid w:val="001345C9"/>
    <w:rsid w:val="001350D3"/>
    <w:rsid w:val="00135362"/>
    <w:rsid w:val="0013588C"/>
    <w:rsid w:val="0013693E"/>
    <w:rsid w:val="0013708C"/>
    <w:rsid w:val="00137483"/>
    <w:rsid w:val="001379A6"/>
    <w:rsid w:val="00140775"/>
    <w:rsid w:val="00141254"/>
    <w:rsid w:val="0014219C"/>
    <w:rsid w:val="00142640"/>
    <w:rsid w:val="001436AC"/>
    <w:rsid w:val="00145639"/>
    <w:rsid w:val="0015018E"/>
    <w:rsid w:val="001540FD"/>
    <w:rsid w:val="00154A4F"/>
    <w:rsid w:val="00155465"/>
    <w:rsid w:val="00155928"/>
    <w:rsid w:val="0015632F"/>
    <w:rsid w:val="001565E1"/>
    <w:rsid w:val="00156FA3"/>
    <w:rsid w:val="001605A8"/>
    <w:rsid w:val="00162572"/>
    <w:rsid w:val="00163A04"/>
    <w:rsid w:val="00164CC0"/>
    <w:rsid w:val="001661C7"/>
    <w:rsid w:val="0016757A"/>
    <w:rsid w:val="001712D5"/>
    <w:rsid w:val="00171E50"/>
    <w:rsid w:val="00172B7E"/>
    <w:rsid w:val="00173938"/>
    <w:rsid w:val="00174162"/>
    <w:rsid w:val="00174973"/>
    <w:rsid w:val="00175168"/>
    <w:rsid w:val="001751D8"/>
    <w:rsid w:val="00176B20"/>
    <w:rsid w:val="00177E83"/>
    <w:rsid w:val="00182CC1"/>
    <w:rsid w:val="00182ECD"/>
    <w:rsid w:val="00184390"/>
    <w:rsid w:val="00185206"/>
    <w:rsid w:val="001853BB"/>
    <w:rsid w:val="00185B15"/>
    <w:rsid w:val="00186F51"/>
    <w:rsid w:val="001873E1"/>
    <w:rsid w:val="00187AD9"/>
    <w:rsid w:val="00187F6E"/>
    <w:rsid w:val="001907F9"/>
    <w:rsid w:val="001909E5"/>
    <w:rsid w:val="00190B6D"/>
    <w:rsid w:val="001911D9"/>
    <w:rsid w:val="0019210A"/>
    <w:rsid w:val="0019276A"/>
    <w:rsid w:val="00193255"/>
    <w:rsid w:val="00194634"/>
    <w:rsid w:val="0019472A"/>
    <w:rsid w:val="00195679"/>
    <w:rsid w:val="00195AAC"/>
    <w:rsid w:val="00196838"/>
    <w:rsid w:val="00196884"/>
    <w:rsid w:val="001979FD"/>
    <w:rsid w:val="001A00C0"/>
    <w:rsid w:val="001A0E21"/>
    <w:rsid w:val="001A0F0A"/>
    <w:rsid w:val="001A3454"/>
    <w:rsid w:val="001A346A"/>
    <w:rsid w:val="001A6F10"/>
    <w:rsid w:val="001A78ED"/>
    <w:rsid w:val="001A7D00"/>
    <w:rsid w:val="001B03A5"/>
    <w:rsid w:val="001B2055"/>
    <w:rsid w:val="001B27F1"/>
    <w:rsid w:val="001B2FEE"/>
    <w:rsid w:val="001B3220"/>
    <w:rsid w:val="001B340C"/>
    <w:rsid w:val="001B436D"/>
    <w:rsid w:val="001B5440"/>
    <w:rsid w:val="001B5E11"/>
    <w:rsid w:val="001B6D36"/>
    <w:rsid w:val="001B78D6"/>
    <w:rsid w:val="001C0282"/>
    <w:rsid w:val="001C0B79"/>
    <w:rsid w:val="001C20C9"/>
    <w:rsid w:val="001C2A4D"/>
    <w:rsid w:val="001C2CB4"/>
    <w:rsid w:val="001C361D"/>
    <w:rsid w:val="001C3D45"/>
    <w:rsid w:val="001C3EC3"/>
    <w:rsid w:val="001C5008"/>
    <w:rsid w:val="001C55BB"/>
    <w:rsid w:val="001C5EB2"/>
    <w:rsid w:val="001C6055"/>
    <w:rsid w:val="001C74FB"/>
    <w:rsid w:val="001C7964"/>
    <w:rsid w:val="001C7C90"/>
    <w:rsid w:val="001D04B0"/>
    <w:rsid w:val="001D0597"/>
    <w:rsid w:val="001D1028"/>
    <w:rsid w:val="001D2677"/>
    <w:rsid w:val="001D3B87"/>
    <w:rsid w:val="001D3F0F"/>
    <w:rsid w:val="001D4C1D"/>
    <w:rsid w:val="001D4F3B"/>
    <w:rsid w:val="001D5642"/>
    <w:rsid w:val="001D5AAC"/>
    <w:rsid w:val="001D7D01"/>
    <w:rsid w:val="001D7D45"/>
    <w:rsid w:val="001E0D6C"/>
    <w:rsid w:val="001E1C49"/>
    <w:rsid w:val="001E1D8A"/>
    <w:rsid w:val="001E2105"/>
    <w:rsid w:val="001E452C"/>
    <w:rsid w:val="001E4E8B"/>
    <w:rsid w:val="001E5671"/>
    <w:rsid w:val="001E6DA2"/>
    <w:rsid w:val="001E6F07"/>
    <w:rsid w:val="001F0956"/>
    <w:rsid w:val="001F41C5"/>
    <w:rsid w:val="001F554B"/>
    <w:rsid w:val="001F61B0"/>
    <w:rsid w:val="001F61BC"/>
    <w:rsid w:val="001F6E57"/>
    <w:rsid w:val="001F6E7C"/>
    <w:rsid w:val="001F7759"/>
    <w:rsid w:val="0020091C"/>
    <w:rsid w:val="00200A06"/>
    <w:rsid w:val="00201612"/>
    <w:rsid w:val="002020DF"/>
    <w:rsid w:val="00202D73"/>
    <w:rsid w:val="0020352A"/>
    <w:rsid w:val="002052A7"/>
    <w:rsid w:val="00205C93"/>
    <w:rsid w:val="00205FCC"/>
    <w:rsid w:val="0020640D"/>
    <w:rsid w:val="00206512"/>
    <w:rsid w:val="002075A1"/>
    <w:rsid w:val="002106E8"/>
    <w:rsid w:val="00210CD7"/>
    <w:rsid w:val="00211D4F"/>
    <w:rsid w:val="0021260A"/>
    <w:rsid w:val="00213666"/>
    <w:rsid w:val="00214324"/>
    <w:rsid w:val="00214B3A"/>
    <w:rsid w:val="002166C6"/>
    <w:rsid w:val="00216EAA"/>
    <w:rsid w:val="002176DE"/>
    <w:rsid w:val="00217FDB"/>
    <w:rsid w:val="00220740"/>
    <w:rsid w:val="00220F5B"/>
    <w:rsid w:val="00221AB0"/>
    <w:rsid w:val="002221CC"/>
    <w:rsid w:val="00222BA0"/>
    <w:rsid w:val="002237FE"/>
    <w:rsid w:val="00225661"/>
    <w:rsid w:val="00225C1B"/>
    <w:rsid w:val="00225F7A"/>
    <w:rsid w:val="002271A9"/>
    <w:rsid w:val="0022737A"/>
    <w:rsid w:val="00227D62"/>
    <w:rsid w:val="00230EBC"/>
    <w:rsid w:val="0023313D"/>
    <w:rsid w:val="002336FE"/>
    <w:rsid w:val="00234307"/>
    <w:rsid w:val="002346A3"/>
    <w:rsid w:val="00234D75"/>
    <w:rsid w:val="0023685B"/>
    <w:rsid w:val="00237D51"/>
    <w:rsid w:val="00240234"/>
    <w:rsid w:val="00240710"/>
    <w:rsid w:val="002416A2"/>
    <w:rsid w:val="00242951"/>
    <w:rsid w:val="002445D1"/>
    <w:rsid w:val="00245453"/>
    <w:rsid w:val="00245543"/>
    <w:rsid w:val="00250387"/>
    <w:rsid w:val="0025153F"/>
    <w:rsid w:val="00251E40"/>
    <w:rsid w:val="00251F5B"/>
    <w:rsid w:val="002544B5"/>
    <w:rsid w:val="00254BD3"/>
    <w:rsid w:val="0025546E"/>
    <w:rsid w:val="00255EA8"/>
    <w:rsid w:val="0025631A"/>
    <w:rsid w:val="0025702D"/>
    <w:rsid w:val="0025710C"/>
    <w:rsid w:val="00257F40"/>
    <w:rsid w:val="002603C6"/>
    <w:rsid w:val="002627BA"/>
    <w:rsid w:val="00263644"/>
    <w:rsid w:val="00265053"/>
    <w:rsid w:val="002661AD"/>
    <w:rsid w:val="00266D71"/>
    <w:rsid w:val="002672FB"/>
    <w:rsid w:val="00270242"/>
    <w:rsid w:val="00270677"/>
    <w:rsid w:val="00271E1A"/>
    <w:rsid w:val="0027370C"/>
    <w:rsid w:val="00273EA9"/>
    <w:rsid w:val="00274E79"/>
    <w:rsid w:val="00275BBA"/>
    <w:rsid w:val="00275F99"/>
    <w:rsid w:val="00276476"/>
    <w:rsid w:val="00277A8C"/>
    <w:rsid w:val="00277BC1"/>
    <w:rsid w:val="002801F7"/>
    <w:rsid w:val="00280560"/>
    <w:rsid w:val="0028100F"/>
    <w:rsid w:val="0028111F"/>
    <w:rsid w:val="00281D0F"/>
    <w:rsid w:val="002828A4"/>
    <w:rsid w:val="00282D80"/>
    <w:rsid w:val="002853E4"/>
    <w:rsid w:val="00285BC3"/>
    <w:rsid w:val="00285FEA"/>
    <w:rsid w:val="002860A4"/>
    <w:rsid w:val="00286606"/>
    <w:rsid w:val="002866AB"/>
    <w:rsid w:val="002868BE"/>
    <w:rsid w:val="00286A6C"/>
    <w:rsid w:val="00290ADA"/>
    <w:rsid w:val="00291A6A"/>
    <w:rsid w:val="002927A6"/>
    <w:rsid w:val="002933F5"/>
    <w:rsid w:val="0029456F"/>
    <w:rsid w:val="002955A0"/>
    <w:rsid w:val="0029694D"/>
    <w:rsid w:val="00297033"/>
    <w:rsid w:val="002A1FCD"/>
    <w:rsid w:val="002A3DD2"/>
    <w:rsid w:val="002A49CB"/>
    <w:rsid w:val="002A4AC0"/>
    <w:rsid w:val="002A54FA"/>
    <w:rsid w:val="002A5698"/>
    <w:rsid w:val="002A5A44"/>
    <w:rsid w:val="002A5A5E"/>
    <w:rsid w:val="002A5E48"/>
    <w:rsid w:val="002A5FBD"/>
    <w:rsid w:val="002A6E33"/>
    <w:rsid w:val="002A71F7"/>
    <w:rsid w:val="002A7524"/>
    <w:rsid w:val="002B03AC"/>
    <w:rsid w:val="002B07A1"/>
    <w:rsid w:val="002B0B50"/>
    <w:rsid w:val="002B4273"/>
    <w:rsid w:val="002B4D1C"/>
    <w:rsid w:val="002B5E4E"/>
    <w:rsid w:val="002B6053"/>
    <w:rsid w:val="002B6224"/>
    <w:rsid w:val="002B6838"/>
    <w:rsid w:val="002B6C3B"/>
    <w:rsid w:val="002B75EB"/>
    <w:rsid w:val="002C070C"/>
    <w:rsid w:val="002C0FD4"/>
    <w:rsid w:val="002C1244"/>
    <w:rsid w:val="002C3D4A"/>
    <w:rsid w:val="002C3DF4"/>
    <w:rsid w:val="002C42D3"/>
    <w:rsid w:val="002C5F8B"/>
    <w:rsid w:val="002C72D5"/>
    <w:rsid w:val="002C7593"/>
    <w:rsid w:val="002C75FC"/>
    <w:rsid w:val="002D1447"/>
    <w:rsid w:val="002D216F"/>
    <w:rsid w:val="002D2406"/>
    <w:rsid w:val="002D4502"/>
    <w:rsid w:val="002D4835"/>
    <w:rsid w:val="002D55F6"/>
    <w:rsid w:val="002D5725"/>
    <w:rsid w:val="002D6F1F"/>
    <w:rsid w:val="002D7370"/>
    <w:rsid w:val="002E0CB4"/>
    <w:rsid w:val="002E0E4B"/>
    <w:rsid w:val="002E2BB0"/>
    <w:rsid w:val="002E3AC8"/>
    <w:rsid w:val="002E3DAC"/>
    <w:rsid w:val="002E4F75"/>
    <w:rsid w:val="002E6708"/>
    <w:rsid w:val="002F024D"/>
    <w:rsid w:val="002F0A48"/>
    <w:rsid w:val="002F1074"/>
    <w:rsid w:val="002F17DB"/>
    <w:rsid w:val="002F27AA"/>
    <w:rsid w:val="002F4D3F"/>
    <w:rsid w:val="002F53EE"/>
    <w:rsid w:val="002F5C5E"/>
    <w:rsid w:val="002F7DF5"/>
    <w:rsid w:val="00300A4A"/>
    <w:rsid w:val="0030150D"/>
    <w:rsid w:val="00301E4B"/>
    <w:rsid w:val="00301F6F"/>
    <w:rsid w:val="00302BFC"/>
    <w:rsid w:val="003050E5"/>
    <w:rsid w:val="00306254"/>
    <w:rsid w:val="003067E2"/>
    <w:rsid w:val="00307178"/>
    <w:rsid w:val="00307A05"/>
    <w:rsid w:val="00310106"/>
    <w:rsid w:val="00311688"/>
    <w:rsid w:val="00312F14"/>
    <w:rsid w:val="00312F81"/>
    <w:rsid w:val="00313529"/>
    <w:rsid w:val="00313A19"/>
    <w:rsid w:val="00316680"/>
    <w:rsid w:val="00316729"/>
    <w:rsid w:val="00316F13"/>
    <w:rsid w:val="0032032C"/>
    <w:rsid w:val="0032038E"/>
    <w:rsid w:val="00320585"/>
    <w:rsid w:val="0032098C"/>
    <w:rsid w:val="0032118F"/>
    <w:rsid w:val="00321DD8"/>
    <w:rsid w:val="00323990"/>
    <w:rsid w:val="00324487"/>
    <w:rsid w:val="00325F7A"/>
    <w:rsid w:val="00326376"/>
    <w:rsid w:val="00327450"/>
    <w:rsid w:val="00327555"/>
    <w:rsid w:val="003277D6"/>
    <w:rsid w:val="00330C27"/>
    <w:rsid w:val="00331D91"/>
    <w:rsid w:val="00332C82"/>
    <w:rsid w:val="00332F3C"/>
    <w:rsid w:val="003330EC"/>
    <w:rsid w:val="00333E10"/>
    <w:rsid w:val="00333E2A"/>
    <w:rsid w:val="00334118"/>
    <w:rsid w:val="00334F47"/>
    <w:rsid w:val="0033544E"/>
    <w:rsid w:val="00335886"/>
    <w:rsid w:val="00337AAC"/>
    <w:rsid w:val="003405BF"/>
    <w:rsid w:val="0034129C"/>
    <w:rsid w:val="00341363"/>
    <w:rsid w:val="00342240"/>
    <w:rsid w:val="003423F0"/>
    <w:rsid w:val="00342509"/>
    <w:rsid w:val="00342BE9"/>
    <w:rsid w:val="00343479"/>
    <w:rsid w:val="00343EC9"/>
    <w:rsid w:val="003443B2"/>
    <w:rsid w:val="00344473"/>
    <w:rsid w:val="00344620"/>
    <w:rsid w:val="003452EB"/>
    <w:rsid w:val="003460E0"/>
    <w:rsid w:val="00350A74"/>
    <w:rsid w:val="00351256"/>
    <w:rsid w:val="00352183"/>
    <w:rsid w:val="00353A95"/>
    <w:rsid w:val="0035462E"/>
    <w:rsid w:val="003547C3"/>
    <w:rsid w:val="003554D2"/>
    <w:rsid w:val="0035616A"/>
    <w:rsid w:val="003578C2"/>
    <w:rsid w:val="00357B32"/>
    <w:rsid w:val="003615E3"/>
    <w:rsid w:val="0036163F"/>
    <w:rsid w:val="003632D9"/>
    <w:rsid w:val="00363FE7"/>
    <w:rsid w:val="003659B0"/>
    <w:rsid w:val="003660E5"/>
    <w:rsid w:val="00366503"/>
    <w:rsid w:val="003705F3"/>
    <w:rsid w:val="00371577"/>
    <w:rsid w:val="00371D92"/>
    <w:rsid w:val="00372E8A"/>
    <w:rsid w:val="00373D89"/>
    <w:rsid w:val="00374288"/>
    <w:rsid w:val="003748C7"/>
    <w:rsid w:val="00375AFA"/>
    <w:rsid w:val="00377B44"/>
    <w:rsid w:val="00380C04"/>
    <w:rsid w:val="00380E3D"/>
    <w:rsid w:val="0038220A"/>
    <w:rsid w:val="00383C8A"/>
    <w:rsid w:val="00384856"/>
    <w:rsid w:val="00384C27"/>
    <w:rsid w:val="00384C97"/>
    <w:rsid w:val="0038588E"/>
    <w:rsid w:val="00385EB5"/>
    <w:rsid w:val="00386233"/>
    <w:rsid w:val="0038629E"/>
    <w:rsid w:val="00386337"/>
    <w:rsid w:val="0038685C"/>
    <w:rsid w:val="00390612"/>
    <w:rsid w:val="00391197"/>
    <w:rsid w:val="00391B36"/>
    <w:rsid w:val="00392481"/>
    <w:rsid w:val="00392B9D"/>
    <w:rsid w:val="003935CD"/>
    <w:rsid w:val="00393F96"/>
    <w:rsid w:val="00395E52"/>
    <w:rsid w:val="00396E73"/>
    <w:rsid w:val="003A0DD2"/>
    <w:rsid w:val="003A1416"/>
    <w:rsid w:val="003A193E"/>
    <w:rsid w:val="003A2BD3"/>
    <w:rsid w:val="003A2F3B"/>
    <w:rsid w:val="003A409C"/>
    <w:rsid w:val="003A62E9"/>
    <w:rsid w:val="003A6D87"/>
    <w:rsid w:val="003A6E15"/>
    <w:rsid w:val="003B1F50"/>
    <w:rsid w:val="003B300C"/>
    <w:rsid w:val="003B39BB"/>
    <w:rsid w:val="003B5C4D"/>
    <w:rsid w:val="003B60B4"/>
    <w:rsid w:val="003B663A"/>
    <w:rsid w:val="003B672A"/>
    <w:rsid w:val="003B76DA"/>
    <w:rsid w:val="003B7ABA"/>
    <w:rsid w:val="003C01DE"/>
    <w:rsid w:val="003C0249"/>
    <w:rsid w:val="003C0374"/>
    <w:rsid w:val="003C1179"/>
    <w:rsid w:val="003C37E8"/>
    <w:rsid w:val="003C4813"/>
    <w:rsid w:val="003C5996"/>
    <w:rsid w:val="003C6048"/>
    <w:rsid w:val="003C67AA"/>
    <w:rsid w:val="003D180E"/>
    <w:rsid w:val="003D202E"/>
    <w:rsid w:val="003D23AE"/>
    <w:rsid w:val="003D26B3"/>
    <w:rsid w:val="003D296C"/>
    <w:rsid w:val="003D48A7"/>
    <w:rsid w:val="003D5185"/>
    <w:rsid w:val="003D6002"/>
    <w:rsid w:val="003D6E2B"/>
    <w:rsid w:val="003E0508"/>
    <w:rsid w:val="003E23AC"/>
    <w:rsid w:val="003E31CB"/>
    <w:rsid w:val="003E3CB9"/>
    <w:rsid w:val="003E44B4"/>
    <w:rsid w:val="003E5AF8"/>
    <w:rsid w:val="003E6CFA"/>
    <w:rsid w:val="003F015B"/>
    <w:rsid w:val="003F0FF0"/>
    <w:rsid w:val="003F2D7B"/>
    <w:rsid w:val="003F4794"/>
    <w:rsid w:val="003F56C7"/>
    <w:rsid w:val="003F5B01"/>
    <w:rsid w:val="003F5B36"/>
    <w:rsid w:val="003F69F2"/>
    <w:rsid w:val="003F7370"/>
    <w:rsid w:val="004002FF"/>
    <w:rsid w:val="004010BE"/>
    <w:rsid w:val="004025AC"/>
    <w:rsid w:val="00403235"/>
    <w:rsid w:val="00403524"/>
    <w:rsid w:val="00404697"/>
    <w:rsid w:val="0040530E"/>
    <w:rsid w:val="00406A84"/>
    <w:rsid w:val="00406DD8"/>
    <w:rsid w:val="00410712"/>
    <w:rsid w:val="00412D3E"/>
    <w:rsid w:val="004138B5"/>
    <w:rsid w:val="00414EAA"/>
    <w:rsid w:val="00415082"/>
    <w:rsid w:val="004154FA"/>
    <w:rsid w:val="00416B58"/>
    <w:rsid w:val="00420004"/>
    <w:rsid w:val="0042110E"/>
    <w:rsid w:val="00422F13"/>
    <w:rsid w:val="004239CE"/>
    <w:rsid w:val="0042446F"/>
    <w:rsid w:val="00424C17"/>
    <w:rsid w:val="0042547F"/>
    <w:rsid w:val="00426289"/>
    <w:rsid w:val="004305A2"/>
    <w:rsid w:val="00431028"/>
    <w:rsid w:val="004319B4"/>
    <w:rsid w:val="00432503"/>
    <w:rsid w:val="0043412B"/>
    <w:rsid w:val="004348E2"/>
    <w:rsid w:val="00436E35"/>
    <w:rsid w:val="0044098E"/>
    <w:rsid w:val="004419F2"/>
    <w:rsid w:val="0044290E"/>
    <w:rsid w:val="00444208"/>
    <w:rsid w:val="004443AC"/>
    <w:rsid w:val="00444D30"/>
    <w:rsid w:val="0044595F"/>
    <w:rsid w:val="004463F3"/>
    <w:rsid w:val="0044756D"/>
    <w:rsid w:val="00450AA0"/>
    <w:rsid w:val="00450D7A"/>
    <w:rsid w:val="00450F87"/>
    <w:rsid w:val="00451280"/>
    <w:rsid w:val="00451465"/>
    <w:rsid w:val="00451703"/>
    <w:rsid w:val="004517DD"/>
    <w:rsid w:val="00451E1B"/>
    <w:rsid w:val="004523F1"/>
    <w:rsid w:val="00452463"/>
    <w:rsid w:val="00452DF5"/>
    <w:rsid w:val="0045369F"/>
    <w:rsid w:val="00453D56"/>
    <w:rsid w:val="004543DB"/>
    <w:rsid w:val="004551EE"/>
    <w:rsid w:val="0045657F"/>
    <w:rsid w:val="00456CBB"/>
    <w:rsid w:val="004608DF"/>
    <w:rsid w:val="00461B41"/>
    <w:rsid w:val="00462539"/>
    <w:rsid w:val="00463E97"/>
    <w:rsid w:val="00463F9F"/>
    <w:rsid w:val="0046606D"/>
    <w:rsid w:val="004667DB"/>
    <w:rsid w:val="00466A21"/>
    <w:rsid w:val="0046792A"/>
    <w:rsid w:val="00470084"/>
    <w:rsid w:val="004704EA"/>
    <w:rsid w:val="00472970"/>
    <w:rsid w:val="0047483B"/>
    <w:rsid w:val="00474951"/>
    <w:rsid w:val="00475983"/>
    <w:rsid w:val="00476E24"/>
    <w:rsid w:val="00480C43"/>
    <w:rsid w:val="0048294C"/>
    <w:rsid w:val="004831F7"/>
    <w:rsid w:val="0048526F"/>
    <w:rsid w:val="004853CC"/>
    <w:rsid w:val="004854A3"/>
    <w:rsid w:val="00486203"/>
    <w:rsid w:val="00486CF7"/>
    <w:rsid w:val="00487EA6"/>
    <w:rsid w:val="00490298"/>
    <w:rsid w:val="00490A85"/>
    <w:rsid w:val="00492867"/>
    <w:rsid w:val="00493181"/>
    <w:rsid w:val="0049616A"/>
    <w:rsid w:val="00496236"/>
    <w:rsid w:val="00496EBD"/>
    <w:rsid w:val="004A2AA0"/>
    <w:rsid w:val="004A2C7D"/>
    <w:rsid w:val="004A5934"/>
    <w:rsid w:val="004A7866"/>
    <w:rsid w:val="004B0FB9"/>
    <w:rsid w:val="004B2456"/>
    <w:rsid w:val="004B25FE"/>
    <w:rsid w:val="004B29B4"/>
    <w:rsid w:val="004B302C"/>
    <w:rsid w:val="004B3C4A"/>
    <w:rsid w:val="004B5716"/>
    <w:rsid w:val="004B5977"/>
    <w:rsid w:val="004B73E8"/>
    <w:rsid w:val="004B7FD9"/>
    <w:rsid w:val="004C0EC0"/>
    <w:rsid w:val="004C2921"/>
    <w:rsid w:val="004C2C4E"/>
    <w:rsid w:val="004C372E"/>
    <w:rsid w:val="004C3C78"/>
    <w:rsid w:val="004C4BBB"/>
    <w:rsid w:val="004C51A0"/>
    <w:rsid w:val="004C599C"/>
    <w:rsid w:val="004C5F08"/>
    <w:rsid w:val="004C608D"/>
    <w:rsid w:val="004D07F1"/>
    <w:rsid w:val="004D0CC3"/>
    <w:rsid w:val="004D0ECB"/>
    <w:rsid w:val="004D3025"/>
    <w:rsid w:val="004D37FA"/>
    <w:rsid w:val="004E0353"/>
    <w:rsid w:val="004E0428"/>
    <w:rsid w:val="004E0E9B"/>
    <w:rsid w:val="004E118B"/>
    <w:rsid w:val="004E2125"/>
    <w:rsid w:val="004E272C"/>
    <w:rsid w:val="004E276A"/>
    <w:rsid w:val="004E3246"/>
    <w:rsid w:val="004E3A73"/>
    <w:rsid w:val="004E4AC8"/>
    <w:rsid w:val="004E796F"/>
    <w:rsid w:val="004F0337"/>
    <w:rsid w:val="004F1272"/>
    <w:rsid w:val="004F22AC"/>
    <w:rsid w:val="004F38C2"/>
    <w:rsid w:val="004F40D5"/>
    <w:rsid w:val="004F461A"/>
    <w:rsid w:val="004F4D4E"/>
    <w:rsid w:val="004F5511"/>
    <w:rsid w:val="004F5831"/>
    <w:rsid w:val="004F7559"/>
    <w:rsid w:val="004F76C5"/>
    <w:rsid w:val="004F7AE2"/>
    <w:rsid w:val="005005BF"/>
    <w:rsid w:val="00500F44"/>
    <w:rsid w:val="0050186F"/>
    <w:rsid w:val="00501D65"/>
    <w:rsid w:val="00502002"/>
    <w:rsid w:val="00502298"/>
    <w:rsid w:val="00502AA5"/>
    <w:rsid w:val="00505F13"/>
    <w:rsid w:val="00506B16"/>
    <w:rsid w:val="00507FEB"/>
    <w:rsid w:val="00510F01"/>
    <w:rsid w:val="00512457"/>
    <w:rsid w:val="0051302A"/>
    <w:rsid w:val="005140D2"/>
    <w:rsid w:val="00514216"/>
    <w:rsid w:val="00514E33"/>
    <w:rsid w:val="0051570F"/>
    <w:rsid w:val="00517BA9"/>
    <w:rsid w:val="00517CBA"/>
    <w:rsid w:val="00520211"/>
    <w:rsid w:val="00520936"/>
    <w:rsid w:val="00520B36"/>
    <w:rsid w:val="00524BF3"/>
    <w:rsid w:val="0052608F"/>
    <w:rsid w:val="00526D4E"/>
    <w:rsid w:val="00527A06"/>
    <w:rsid w:val="00531835"/>
    <w:rsid w:val="00531C98"/>
    <w:rsid w:val="00532677"/>
    <w:rsid w:val="00534C0E"/>
    <w:rsid w:val="0053556E"/>
    <w:rsid w:val="00536079"/>
    <w:rsid w:val="00536BEF"/>
    <w:rsid w:val="00536BFD"/>
    <w:rsid w:val="00536DBE"/>
    <w:rsid w:val="00537B40"/>
    <w:rsid w:val="00540D62"/>
    <w:rsid w:val="00542D75"/>
    <w:rsid w:val="00544F9A"/>
    <w:rsid w:val="00545AC7"/>
    <w:rsid w:val="00545B62"/>
    <w:rsid w:val="00546965"/>
    <w:rsid w:val="00550102"/>
    <w:rsid w:val="005516CA"/>
    <w:rsid w:val="00552BBB"/>
    <w:rsid w:val="005532A9"/>
    <w:rsid w:val="0055375B"/>
    <w:rsid w:val="00553C71"/>
    <w:rsid w:val="005544C5"/>
    <w:rsid w:val="00555F7A"/>
    <w:rsid w:val="00557C97"/>
    <w:rsid w:val="00562008"/>
    <w:rsid w:val="0056201E"/>
    <w:rsid w:val="00564899"/>
    <w:rsid w:val="00565190"/>
    <w:rsid w:val="005653B6"/>
    <w:rsid w:val="0056557A"/>
    <w:rsid w:val="005701F4"/>
    <w:rsid w:val="005706C4"/>
    <w:rsid w:val="00571FCE"/>
    <w:rsid w:val="005731DF"/>
    <w:rsid w:val="00574294"/>
    <w:rsid w:val="00575679"/>
    <w:rsid w:val="005756C2"/>
    <w:rsid w:val="00575735"/>
    <w:rsid w:val="00575755"/>
    <w:rsid w:val="00575D4A"/>
    <w:rsid w:val="005779F3"/>
    <w:rsid w:val="00581229"/>
    <w:rsid w:val="0058148E"/>
    <w:rsid w:val="00581B38"/>
    <w:rsid w:val="00582108"/>
    <w:rsid w:val="0058365C"/>
    <w:rsid w:val="0058416F"/>
    <w:rsid w:val="00587BBD"/>
    <w:rsid w:val="00590D0B"/>
    <w:rsid w:val="00590FED"/>
    <w:rsid w:val="005927CE"/>
    <w:rsid w:val="0059280A"/>
    <w:rsid w:val="005938C2"/>
    <w:rsid w:val="0059416D"/>
    <w:rsid w:val="00597352"/>
    <w:rsid w:val="005A018B"/>
    <w:rsid w:val="005A0AD9"/>
    <w:rsid w:val="005A0C07"/>
    <w:rsid w:val="005A2F4A"/>
    <w:rsid w:val="005A4C80"/>
    <w:rsid w:val="005A6836"/>
    <w:rsid w:val="005A69EC"/>
    <w:rsid w:val="005A6FC1"/>
    <w:rsid w:val="005B0413"/>
    <w:rsid w:val="005B044D"/>
    <w:rsid w:val="005B2C70"/>
    <w:rsid w:val="005B43AB"/>
    <w:rsid w:val="005B4415"/>
    <w:rsid w:val="005B464D"/>
    <w:rsid w:val="005B4A35"/>
    <w:rsid w:val="005B5A2E"/>
    <w:rsid w:val="005B5B05"/>
    <w:rsid w:val="005B70A5"/>
    <w:rsid w:val="005B7C8F"/>
    <w:rsid w:val="005C0862"/>
    <w:rsid w:val="005C0ADC"/>
    <w:rsid w:val="005C0D1E"/>
    <w:rsid w:val="005C1C1C"/>
    <w:rsid w:val="005C2CEE"/>
    <w:rsid w:val="005C3B86"/>
    <w:rsid w:val="005C3D64"/>
    <w:rsid w:val="005C4231"/>
    <w:rsid w:val="005C46E3"/>
    <w:rsid w:val="005C5823"/>
    <w:rsid w:val="005C5B11"/>
    <w:rsid w:val="005D1FD4"/>
    <w:rsid w:val="005D2A38"/>
    <w:rsid w:val="005D2D34"/>
    <w:rsid w:val="005D3A07"/>
    <w:rsid w:val="005D4BEE"/>
    <w:rsid w:val="005D5996"/>
    <w:rsid w:val="005D7249"/>
    <w:rsid w:val="005D79CC"/>
    <w:rsid w:val="005E0C64"/>
    <w:rsid w:val="005E4EB1"/>
    <w:rsid w:val="005E5F1E"/>
    <w:rsid w:val="005E64B5"/>
    <w:rsid w:val="005F0815"/>
    <w:rsid w:val="005F3614"/>
    <w:rsid w:val="005F3F01"/>
    <w:rsid w:val="005F3F48"/>
    <w:rsid w:val="005F40D5"/>
    <w:rsid w:val="005F40DB"/>
    <w:rsid w:val="005F58CD"/>
    <w:rsid w:val="0060182B"/>
    <w:rsid w:val="00601BEC"/>
    <w:rsid w:val="006033AE"/>
    <w:rsid w:val="006033E7"/>
    <w:rsid w:val="006044E2"/>
    <w:rsid w:val="006046A8"/>
    <w:rsid w:val="006054D7"/>
    <w:rsid w:val="0060650D"/>
    <w:rsid w:val="00607559"/>
    <w:rsid w:val="00607C70"/>
    <w:rsid w:val="006110E0"/>
    <w:rsid w:val="00612B71"/>
    <w:rsid w:val="006133DC"/>
    <w:rsid w:val="006135CA"/>
    <w:rsid w:val="00613747"/>
    <w:rsid w:val="00616956"/>
    <w:rsid w:val="00616A1A"/>
    <w:rsid w:val="00616D54"/>
    <w:rsid w:val="0061799A"/>
    <w:rsid w:val="00620669"/>
    <w:rsid w:val="0062083D"/>
    <w:rsid w:val="00620F51"/>
    <w:rsid w:val="00622A33"/>
    <w:rsid w:val="006257C8"/>
    <w:rsid w:val="00626291"/>
    <w:rsid w:val="00626EEB"/>
    <w:rsid w:val="00627C88"/>
    <w:rsid w:val="00630398"/>
    <w:rsid w:val="006315DF"/>
    <w:rsid w:val="00632348"/>
    <w:rsid w:val="0063258C"/>
    <w:rsid w:val="00632D4D"/>
    <w:rsid w:val="006331EE"/>
    <w:rsid w:val="0063326C"/>
    <w:rsid w:val="00636637"/>
    <w:rsid w:val="00637ECB"/>
    <w:rsid w:val="0064052D"/>
    <w:rsid w:val="00641447"/>
    <w:rsid w:val="006421E5"/>
    <w:rsid w:val="00642A33"/>
    <w:rsid w:val="00642A44"/>
    <w:rsid w:val="00644BDE"/>
    <w:rsid w:val="00644F90"/>
    <w:rsid w:val="00645478"/>
    <w:rsid w:val="00645AD0"/>
    <w:rsid w:val="00645C75"/>
    <w:rsid w:val="006467DD"/>
    <w:rsid w:val="00651304"/>
    <w:rsid w:val="00651A65"/>
    <w:rsid w:val="00651CC9"/>
    <w:rsid w:val="00653788"/>
    <w:rsid w:val="006556A0"/>
    <w:rsid w:val="00655C97"/>
    <w:rsid w:val="006572FF"/>
    <w:rsid w:val="0065768C"/>
    <w:rsid w:val="00660B43"/>
    <w:rsid w:val="00661D47"/>
    <w:rsid w:val="00661F9D"/>
    <w:rsid w:val="006623C5"/>
    <w:rsid w:val="006634EF"/>
    <w:rsid w:val="00663762"/>
    <w:rsid w:val="006646E4"/>
    <w:rsid w:val="006647A8"/>
    <w:rsid w:val="006651F5"/>
    <w:rsid w:val="00665793"/>
    <w:rsid w:val="006666F4"/>
    <w:rsid w:val="00666D2D"/>
    <w:rsid w:val="00667390"/>
    <w:rsid w:val="0067183E"/>
    <w:rsid w:val="00671AE2"/>
    <w:rsid w:val="00672D8E"/>
    <w:rsid w:val="0067398A"/>
    <w:rsid w:val="0067437C"/>
    <w:rsid w:val="00675A58"/>
    <w:rsid w:val="00676A68"/>
    <w:rsid w:val="00676D7E"/>
    <w:rsid w:val="00676E1C"/>
    <w:rsid w:val="00676FC8"/>
    <w:rsid w:val="006776CD"/>
    <w:rsid w:val="00680C24"/>
    <w:rsid w:val="00680E36"/>
    <w:rsid w:val="00681190"/>
    <w:rsid w:val="006814D9"/>
    <w:rsid w:val="006816AC"/>
    <w:rsid w:val="0068180A"/>
    <w:rsid w:val="00681BB7"/>
    <w:rsid w:val="00682100"/>
    <w:rsid w:val="00683681"/>
    <w:rsid w:val="00684B79"/>
    <w:rsid w:val="00686314"/>
    <w:rsid w:val="006863DC"/>
    <w:rsid w:val="00687193"/>
    <w:rsid w:val="006873DA"/>
    <w:rsid w:val="006879A1"/>
    <w:rsid w:val="00693434"/>
    <w:rsid w:val="00693673"/>
    <w:rsid w:val="0069498B"/>
    <w:rsid w:val="00694DB3"/>
    <w:rsid w:val="006967DE"/>
    <w:rsid w:val="006973DB"/>
    <w:rsid w:val="006A0450"/>
    <w:rsid w:val="006A1279"/>
    <w:rsid w:val="006A2150"/>
    <w:rsid w:val="006A28C0"/>
    <w:rsid w:val="006A300C"/>
    <w:rsid w:val="006A48FE"/>
    <w:rsid w:val="006A4C93"/>
    <w:rsid w:val="006A4EF5"/>
    <w:rsid w:val="006A4F6A"/>
    <w:rsid w:val="006A52FD"/>
    <w:rsid w:val="006A591C"/>
    <w:rsid w:val="006A7953"/>
    <w:rsid w:val="006B0483"/>
    <w:rsid w:val="006B07C5"/>
    <w:rsid w:val="006B0C70"/>
    <w:rsid w:val="006B0FDD"/>
    <w:rsid w:val="006B1C65"/>
    <w:rsid w:val="006B1D1F"/>
    <w:rsid w:val="006B1F0D"/>
    <w:rsid w:val="006B21DA"/>
    <w:rsid w:val="006B4330"/>
    <w:rsid w:val="006B633E"/>
    <w:rsid w:val="006B6D2F"/>
    <w:rsid w:val="006C02B8"/>
    <w:rsid w:val="006C0996"/>
    <w:rsid w:val="006C186E"/>
    <w:rsid w:val="006C1A19"/>
    <w:rsid w:val="006C1DC1"/>
    <w:rsid w:val="006C236D"/>
    <w:rsid w:val="006C3689"/>
    <w:rsid w:val="006C5FA3"/>
    <w:rsid w:val="006C65AF"/>
    <w:rsid w:val="006C78D8"/>
    <w:rsid w:val="006C7A82"/>
    <w:rsid w:val="006C7CA1"/>
    <w:rsid w:val="006C7DF2"/>
    <w:rsid w:val="006D0D77"/>
    <w:rsid w:val="006D1431"/>
    <w:rsid w:val="006D1891"/>
    <w:rsid w:val="006D2D3E"/>
    <w:rsid w:val="006D2DAD"/>
    <w:rsid w:val="006D386D"/>
    <w:rsid w:val="006D451E"/>
    <w:rsid w:val="006E0384"/>
    <w:rsid w:val="006E0D2A"/>
    <w:rsid w:val="006E16D4"/>
    <w:rsid w:val="006E2103"/>
    <w:rsid w:val="006E6667"/>
    <w:rsid w:val="006E6DB0"/>
    <w:rsid w:val="006E7190"/>
    <w:rsid w:val="006E77A4"/>
    <w:rsid w:val="006F0BD8"/>
    <w:rsid w:val="006F1206"/>
    <w:rsid w:val="006F293D"/>
    <w:rsid w:val="006F357E"/>
    <w:rsid w:val="006F3A96"/>
    <w:rsid w:val="006F4778"/>
    <w:rsid w:val="006F4D8A"/>
    <w:rsid w:val="006F4F07"/>
    <w:rsid w:val="006F650C"/>
    <w:rsid w:val="006F7F39"/>
    <w:rsid w:val="00700603"/>
    <w:rsid w:val="00702E21"/>
    <w:rsid w:val="00703491"/>
    <w:rsid w:val="00703548"/>
    <w:rsid w:val="0070381B"/>
    <w:rsid w:val="00707D7D"/>
    <w:rsid w:val="007102DA"/>
    <w:rsid w:val="00711B70"/>
    <w:rsid w:val="00712CF3"/>
    <w:rsid w:val="007139EB"/>
    <w:rsid w:val="00714381"/>
    <w:rsid w:val="0071596A"/>
    <w:rsid w:val="00716DC7"/>
    <w:rsid w:val="00720E88"/>
    <w:rsid w:val="00721731"/>
    <w:rsid w:val="00721844"/>
    <w:rsid w:val="00722AD0"/>
    <w:rsid w:val="007236F2"/>
    <w:rsid w:val="00724309"/>
    <w:rsid w:val="007248ED"/>
    <w:rsid w:val="00724910"/>
    <w:rsid w:val="00724E00"/>
    <w:rsid w:val="00725287"/>
    <w:rsid w:val="00726899"/>
    <w:rsid w:val="007273A6"/>
    <w:rsid w:val="0073107B"/>
    <w:rsid w:val="007314C8"/>
    <w:rsid w:val="00731CB6"/>
    <w:rsid w:val="00731CD7"/>
    <w:rsid w:val="0073252A"/>
    <w:rsid w:val="00732B62"/>
    <w:rsid w:val="00734233"/>
    <w:rsid w:val="0073425F"/>
    <w:rsid w:val="00734E18"/>
    <w:rsid w:val="00735249"/>
    <w:rsid w:val="0073593C"/>
    <w:rsid w:val="00736F66"/>
    <w:rsid w:val="007371FE"/>
    <w:rsid w:val="00740161"/>
    <w:rsid w:val="00740AE7"/>
    <w:rsid w:val="00741B22"/>
    <w:rsid w:val="007421B1"/>
    <w:rsid w:val="00742B29"/>
    <w:rsid w:val="00742FD3"/>
    <w:rsid w:val="00744DD0"/>
    <w:rsid w:val="00745F44"/>
    <w:rsid w:val="0074601B"/>
    <w:rsid w:val="00747830"/>
    <w:rsid w:val="00747F09"/>
    <w:rsid w:val="0075001C"/>
    <w:rsid w:val="00753249"/>
    <w:rsid w:val="00754723"/>
    <w:rsid w:val="007556BC"/>
    <w:rsid w:val="007557AB"/>
    <w:rsid w:val="00756D20"/>
    <w:rsid w:val="00756FD8"/>
    <w:rsid w:val="00757F94"/>
    <w:rsid w:val="00760E45"/>
    <w:rsid w:val="00766371"/>
    <w:rsid w:val="00766A47"/>
    <w:rsid w:val="00767028"/>
    <w:rsid w:val="0076709E"/>
    <w:rsid w:val="007671A9"/>
    <w:rsid w:val="00767BE0"/>
    <w:rsid w:val="00770217"/>
    <w:rsid w:val="00770DB2"/>
    <w:rsid w:val="00772D31"/>
    <w:rsid w:val="00773CF7"/>
    <w:rsid w:val="007747BA"/>
    <w:rsid w:val="00775F21"/>
    <w:rsid w:val="007763B6"/>
    <w:rsid w:val="007779E4"/>
    <w:rsid w:val="00777B44"/>
    <w:rsid w:val="00780D59"/>
    <w:rsid w:val="00780EDC"/>
    <w:rsid w:val="00781169"/>
    <w:rsid w:val="00781E7A"/>
    <w:rsid w:val="00782BEF"/>
    <w:rsid w:val="007840D4"/>
    <w:rsid w:val="0078428E"/>
    <w:rsid w:val="00787772"/>
    <w:rsid w:val="00791C15"/>
    <w:rsid w:val="00792DB1"/>
    <w:rsid w:val="0079391C"/>
    <w:rsid w:val="00793BCF"/>
    <w:rsid w:val="0079452A"/>
    <w:rsid w:val="007948BD"/>
    <w:rsid w:val="00796A8A"/>
    <w:rsid w:val="00796FA4"/>
    <w:rsid w:val="007A02A5"/>
    <w:rsid w:val="007A0942"/>
    <w:rsid w:val="007A0B78"/>
    <w:rsid w:val="007A2575"/>
    <w:rsid w:val="007A4B9B"/>
    <w:rsid w:val="007A55EF"/>
    <w:rsid w:val="007B0285"/>
    <w:rsid w:val="007B0F2A"/>
    <w:rsid w:val="007B16FE"/>
    <w:rsid w:val="007B19AE"/>
    <w:rsid w:val="007B19BF"/>
    <w:rsid w:val="007B2140"/>
    <w:rsid w:val="007B21A5"/>
    <w:rsid w:val="007B4137"/>
    <w:rsid w:val="007B5B51"/>
    <w:rsid w:val="007B7BDE"/>
    <w:rsid w:val="007C0F52"/>
    <w:rsid w:val="007C0F6E"/>
    <w:rsid w:val="007C1325"/>
    <w:rsid w:val="007C1375"/>
    <w:rsid w:val="007C17A7"/>
    <w:rsid w:val="007C19FB"/>
    <w:rsid w:val="007C610F"/>
    <w:rsid w:val="007C690B"/>
    <w:rsid w:val="007C6DAF"/>
    <w:rsid w:val="007D0739"/>
    <w:rsid w:val="007D1F8E"/>
    <w:rsid w:val="007D2058"/>
    <w:rsid w:val="007D327F"/>
    <w:rsid w:val="007D4953"/>
    <w:rsid w:val="007D6758"/>
    <w:rsid w:val="007D7B7A"/>
    <w:rsid w:val="007E063F"/>
    <w:rsid w:val="007E1051"/>
    <w:rsid w:val="007E1471"/>
    <w:rsid w:val="007E4E73"/>
    <w:rsid w:val="007E65CF"/>
    <w:rsid w:val="007E6B1F"/>
    <w:rsid w:val="007E720B"/>
    <w:rsid w:val="007F1BED"/>
    <w:rsid w:val="007F21C9"/>
    <w:rsid w:val="007F2455"/>
    <w:rsid w:val="007F3714"/>
    <w:rsid w:val="007F4624"/>
    <w:rsid w:val="007F4EDF"/>
    <w:rsid w:val="007F566A"/>
    <w:rsid w:val="007F6BEB"/>
    <w:rsid w:val="007F6D61"/>
    <w:rsid w:val="007F785F"/>
    <w:rsid w:val="00800AEE"/>
    <w:rsid w:val="00800BFF"/>
    <w:rsid w:val="00800CA6"/>
    <w:rsid w:val="00803986"/>
    <w:rsid w:val="00804245"/>
    <w:rsid w:val="00805C7C"/>
    <w:rsid w:val="00806546"/>
    <w:rsid w:val="008066F2"/>
    <w:rsid w:val="00806DA3"/>
    <w:rsid w:val="00807392"/>
    <w:rsid w:val="00807D0A"/>
    <w:rsid w:val="00810FE8"/>
    <w:rsid w:val="0081104C"/>
    <w:rsid w:val="00813C7D"/>
    <w:rsid w:val="00820862"/>
    <w:rsid w:val="0082128C"/>
    <w:rsid w:val="008218BB"/>
    <w:rsid w:val="00823372"/>
    <w:rsid w:val="00823DBC"/>
    <w:rsid w:val="008247E1"/>
    <w:rsid w:val="00824C34"/>
    <w:rsid w:val="00826CFF"/>
    <w:rsid w:val="00830B04"/>
    <w:rsid w:val="00830B98"/>
    <w:rsid w:val="00830DCA"/>
    <w:rsid w:val="0083116B"/>
    <w:rsid w:val="00832157"/>
    <w:rsid w:val="00834542"/>
    <w:rsid w:val="008360AC"/>
    <w:rsid w:val="0083658A"/>
    <w:rsid w:val="00836FCB"/>
    <w:rsid w:val="00837294"/>
    <w:rsid w:val="00840AA0"/>
    <w:rsid w:val="00841B58"/>
    <w:rsid w:val="00841C30"/>
    <w:rsid w:val="00842DAC"/>
    <w:rsid w:val="00843099"/>
    <w:rsid w:val="00843E5B"/>
    <w:rsid w:val="00844098"/>
    <w:rsid w:val="008443BD"/>
    <w:rsid w:val="00845D3E"/>
    <w:rsid w:val="00846DB7"/>
    <w:rsid w:val="008528EA"/>
    <w:rsid w:val="00853432"/>
    <w:rsid w:val="00855677"/>
    <w:rsid w:val="008558C3"/>
    <w:rsid w:val="00855E59"/>
    <w:rsid w:val="0085679F"/>
    <w:rsid w:val="00861261"/>
    <w:rsid w:val="008639E7"/>
    <w:rsid w:val="00863CED"/>
    <w:rsid w:val="008657EA"/>
    <w:rsid w:val="008659F0"/>
    <w:rsid w:val="00866425"/>
    <w:rsid w:val="00866BE0"/>
    <w:rsid w:val="00867595"/>
    <w:rsid w:val="008747F5"/>
    <w:rsid w:val="00875491"/>
    <w:rsid w:val="00875F2F"/>
    <w:rsid w:val="0087608C"/>
    <w:rsid w:val="00877AA8"/>
    <w:rsid w:val="00880139"/>
    <w:rsid w:val="008815B7"/>
    <w:rsid w:val="00881847"/>
    <w:rsid w:val="00881E30"/>
    <w:rsid w:val="008840F8"/>
    <w:rsid w:val="008857E3"/>
    <w:rsid w:val="0088603C"/>
    <w:rsid w:val="008868C0"/>
    <w:rsid w:val="00890C54"/>
    <w:rsid w:val="008912EE"/>
    <w:rsid w:val="00892616"/>
    <w:rsid w:val="00892B40"/>
    <w:rsid w:val="0089309A"/>
    <w:rsid w:val="00893F59"/>
    <w:rsid w:val="0089560F"/>
    <w:rsid w:val="00895A5E"/>
    <w:rsid w:val="00895D4F"/>
    <w:rsid w:val="0089780D"/>
    <w:rsid w:val="008979B6"/>
    <w:rsid w:val="00897AAE"/>
    <w:rsid w:val="00897D64"/>
    <w:rsid w:val="008A0728"/>
    <w:rsid w:val="008A1535"/>
    <w:rsid w:val="008A29AF"/>
    <w:rsid w:val="008A32D5"/>
    <w:rsid w:val="008A3D3C"/>
    <w:rsid w:val="008B080E"/>
    <w:rsid w:val="008B191C"/>
    <w:rsid w:val="008B20E6"/>
    <w:rsid w:val="008B2D48"/>
    <w:rsid w:val="008B4606"/>
    <w:rsid w:val="008B46F7"/>
    <w:rsid w:val="008B5801"/>
    <w:rsid w:val="008B5ACB"/>
    <w:rsid w:val="008C03CE"/>
    <w:rsid w:val="008C04AA"/>
    <w:rsid w:val="008C19D9"/>
    <w:rsid w:val="008C2B49"/>
    <w:rsid w:val="008C3213"/>
    <w:rsid w:val="008C3876"/>
    <w:rsid w:val="008C4034"/>
    <w:rsid w:val="008C46E9"/>
    <w:rsid w:val="008C4BD6"/>
    <w:rsid w:val="008C5007"/>
    <w:rsid w:val="008C5951"/>
    <w:rsid w:val="008C60CF"/>
    <w:rsid w:val="008C60FE"/>
    <w:rsid w:val="008C6D4A"/>
    <w:rsid w:val="008D111D"/>
    <w:rsid w:val="008D1C94"/>
    <w:rsid w:val="008D1CAF"/>
    <w:rsid w:val="008D207F"/>
    <w:rsid w:val="008D2684"/>
    <w:rsid w:val="008D2F15"/>
    <w:rsid w:val="008D33F1"/>
    <w:rsid w:val="008D41BE"/>
    <w:rsid w:val="008D4A30"/>
    <w:rsid w:val="008D4D15"/>
    <w:rsid w:val="008D5798"/>
    <w:rsid w:val="008D59B4"/>
    <w:rsid w:val="008D66AD"/>
    <w:rsid w:val="008D6AA5"/>
    <w:rsid w:val="008D7553"/>
    <w:rsid w:val="008E0F70"/>
    <w:rsid w:val="008E1D71"/>
    <w:rsid w:val="008E1E51"/>
    <w:rsid w:val="008E221E"/>
    <w:rsid w:val="008E2417"/>
    <w:rsid w:val="008E5AB4"/>
    <w:rsid w:val="008E6F3A"/>
    <w:rsid w:val="008F1045"/>
    <w:rsid w:val="008F139E"/>
    <w:rsid w:val="008F15B3"/>
    <w:rsid w:val="008F16EF"/>
    <w:rsid w:val="008F2DD0"/>
    <w:rsid w:val="008F30A6"/>
    <w:rsid w:val="008F5B5E"/>
    <w:rsid w:val="008F6B67"/>
    <w:rsid w:val="0090139F"/>
    <w:rsid w:val="00901AB5"/>
    <w:rsid w:val="00902424"/>
    <w:rsid w:val="00902BCD"/>
    <w:rsid w:val="00903B0B"/>
    <w:rsid w:val="00903D92"/>
    <w:rsid w:val="00904912"/>
    <w:rsid w:val="009067F5"/>
    <w:rsid w:val="00906AA4"/>
    <w:rsid w:val="00906CD3"/>
    <w:rsid w:val="009075A6"/>
    <w:rsid w:val="00907EDB"/>
    <w:rsid w:val="00910662"/>
    <w:rsid w:val="00910FED"/>
    <w:rsid w:val="0091289C"/>
    <w:rsid w:val="009128CA"/>
    <w:rsid w:val="00912F51"/>
    <w:rsid w:val="0091347E"/>
    <w:rsid w:val="0091543C"/>
    <w:rsid w:val="00915BA4"/>
    <w:rsid w:val="009161BB"/>
    <w:rsid w:val="00917305"/>
    <w:rsid w:val="0091759D"/>
    <w:rsid w:val="00917673"/>
    <w:rsid w:val="0092085C"/>
    <w:rsid w:val="009213D5"/>
    <w:rsid w:val="00921F6B"/>
    <w:rsid w:val="00923C56"/>
    <w:rsid w:val="00927E87"/>
    <w:rsid w:val="00927FFC"/>
    <w:rsid w:val="00930CA8"/>
    <w:rsid w:val="00931905"/>
    <w:rsid w:val="00932510"/>
    <w:rsid w:val="00933B15"/>
    <w:rsid w:val="00935737"/>
    <w:rsid w:val="00935C95"/>
    <w:rsid w:val="00937D8F"/>
    <w:rsid w:val="0094141C"/>
    <w:rsid w:val="0094202C"/>
    <w:rsid w:val="009432F6"/>
    <w:rsid w:val="00944C09"/>
    <w:rsid w:val="00944FF3"/>
    <w:rsid w:val="009461EB"/>
    <w:rsid w:val="0094769A"/>
    <w:rsid w:val="00950794"/>
    <w:rsid w:val="00953796"/>
    <w:rsid w:val="009560F6"/>
    <w:rsid w:val="009562B4"/>
    <w:rsid w:val="0095698B"/>
    <w:rsid w:val="009604B3"/>
    <w:rsid w:val="00961049"/>
    <w:rsid w:val="009610AB"/>
    <w:rsid w:val="00961187"/>
    <w:rsid w:val="009625A2"/>
    <w:rsid w:val="009658F8"/>
    <w:rsid w:val="0096712F"/>
    <w:rsid w:val="009675A1"/>
    <w:rsid w:val="00967FAC"/>
    <w:rsid w:val="0097034A"/>
    <w:rsid w:val="009704F2"/>
    <w:rsid w:val="00970D9C"/>
    <w:rsid w:val="0097106E"/>
    <w:rsid w:val="00972304"/>
    <w:rsid w:val="009723B6"/>
    <w:rsid w:val="0097290A"/>
    <w:rsid w:val="00972E22"/>
    <w:rsid w:val="00972F41"/>
    <w:rsid w:val="0097324A"/>
    <w:rsid w:val="00974FAF"/>
    <w:rsid w:val="0097614D"/>
    <w:rsid w:val="009772DD"/>
    <w:rsid w:val="009773CF"/>
    <w:rsid w:val="00977ACD"/>
    <w:rsid w:val="009806F1"/>
    <w:rsid w:val="0098118B"/>
    <w:rsid w:val="0098178C"/>
    <w:rsid w:val="00982627"/>
    <w:rsid w:val="00983201"/>
    <w:rsid w:val="00986012"/>
    <w:rsid w:val="00986A95"/>
    <w:rsid w:val="00986C8A"/>
    <w:rsid w:val="00986EB4"/>
    <w:rsid w:val="00986FE6"/>
    <w:rsid w:val="00993051"/>
    <w:rsid w:val="00993859"/>
    <w:rsid w:val="00994689"/>
    <w:rsid w:val="00994D61"/>
    <w:rsid w:val="009971A2"/>
    <w:rsid w:val="009A0B03"/>
    <w:rsid w:val="009A16C5"/>
    <w:rsid w:val="009A2018"/>
    <w:rsid w:val="009A2964"/>
    <w:rsid w:val="009A4C66"/>
    <w:rsid w:val="009A4D25"/>
    <w:rsid w:val="009A52FD"/>
    <w:rsid w:val="009A5AFE"/>
    <w:rsid w:val="009A6832"/>
    <w:rsid w:val="009B013B"/>
    <w:rsid w:val="009B04E5"/>
    <w:rsid w:val="009B0DD6"/>
    <w:rsid w:val="009B1BBA"/>
    <w:rsid w:val="009B226A"/>
    <w:rsid w:val="009B22EE"/>
    <w:rsid w:val="009B3079"/>
    <w:rsid w:val="009B321D"/>
    <w:rsid w:val="009B3604"/>
    <w:rsid w:val="009B6159"/>
    <w:rsid w:val="009B632B"/>
    <w:rsid w:val="009B657D"/>
    <w:rsid w:val="009B6757"/>
    <w:rsid w:val="009C1000"/>
    <w:rsid w:val="009C3535"/>
    <w:rsid w:val="009C3EE3"/>
    <w:rsid w:val="009C436A"/>
    <w:rsid w:val="009C466A"/>
    <w:rsid w:val="009C4AF7"/>
    <w:rsid w:val="009D0208"/>
    <w:rsid w:val="009D0AB6"/>
    <w:rsid w:val="009D0C1E"/>
    <w:rsid w:val="009D162A"/>
    <w:rsid w:val="009D16EF"/>
    <w:rsid w:val="009D1DE3"/>
    <w:rsid w:val="009D2366"/>
    <w:rsid w:val="009D4C81"/>
    <w:rsid w:val="009D4CC7"/>
    <w:rsid w:val="009D6434"/>
    <w:rsid w:val="009D65AD"/>
    <w:rsid w:val="009D668C"/>
    <w:rsid w:val="009D6F8F"/>
    <w:rsid w:val="009D7598"/>
    <w:rsid w:val="009E06CB"/>
    <w:rsid w:val="009E13FA"/>
    <w:rsid w:val="009E2A07"/>
    <w:rsid w:val="009E40B1"/>
    <w:rsid w:val="009E58CD"/>
    <w:rsid w:val="009E58E4"/>
    <w:rsid w:val="009E6B6E"/>
    <w:rsid w:val="009F0BA5"/>
    <w:rsid w:val="009F1EA6"/>
    <w:rsid w:val="009F1F2B"/>
    <w:rsid w:val="009F2620"/>
    <w:rsid w:val="009F3CEF"/>
    <w:rsid w:val="009F412D"/>
    <w:rsid w:val="009F592A"/>
    <w:rsid w:val="00A00465"/>
    <w:rsid w:val="00A01209"/>
    <w:rsid w:val="00A0165D"/>
    <w:rsid w:val="00A018FB"/>
    <w:rsid w:val="00A01A4D"/>
    <w:rsid w:val="00A02BC2"/>
    <w:rsid w:val="00A032DE"/>
    <w:rsid w:val="00A035DA"/>
    <w:rsid w:val="00A03C06"/>
    <w:rsid w:val="00A046E5"/>
    <w:rsid w:val="00A060CB"/>
    <w:rsid w:val="00A06285"/>
    <w:rsid w:val="00A07F0E"/>
    <w:rsid w:val="00A11191"/>
    <w:rsid w:val="00A125C5"/>
    <w:rsid w:val="00A13889"/>
    <w:rsid w:val="00A141B4"/>
    <w:rsid w:val="00A147EE"/>
    <w:rsid w:val="00A1488C"/>
    <w:rsid w:val="00A14C2E"/>
    <w:rsid w:val="00A14D6D"/>
    <w:rsid w:val="00A16553"/>
    <w:rsid w:val="00A178C6"/>
    <w:rsid w:val="00A214D4"/>
    <w:rsid w:val="00A21D43"/>
    <w:rsid w:val="00A22316"/>
    <w:rsid w:val="00A22B68"/>
    <w:rsid w:val="00A23D67"/>
    <w:rsid w:val="00A24A80"/>
    <w:rsid w:val="00A267B0"/>
    <w:rsid w:val="00A30DD0"/>
    <w:rsid w:val="00A30E97"/>
    <w:rsid w:val="00A30F32"/>
    <w:rsid w:val="00A31A44"/>
    <w:rsid w:val="00A31F0C"/>
    <w:rsid w:val="00A34199"/>
    <w:rsid w:val="00A36F87"/>
    <w:rsid w:val="00A37391"/>
    <w:rsid w:val="00A40F21"/>
    <w:rsid w:val="00A41979"/>
    <w:rsid w:val="00A427F0"/>
    <w:rsid w:val="00A42DC0"/>
    <w:rsid w:val="00A438E0"/>
    <w:rsid w:val="00A43C62"/>
    <w:rsid w:val="00A44A0F"/>
    <w:rsid w:val="00A4654E"/>
    <w:rsid w:val="00A51393"/>
    <w:rsid w:val="00A5305A"/>
    <w:rsid w:val="00A5374A"/>
    <w:rsid w:val="00A5390F"/>
    <w:rsid w:val="00A539AF"/>
    <w:rsid w:val="00A53A5D"/>
    <w:rsid w:val="00A53D62"/>
    <w:rsid w:val="00A5592E"/>
    <w:rsid w:val="00A56C17"/>
    <w:rsid w:val="00A57A03"/>
    <w:rsid w:val="00A60216"/>
    <w:rsid w:val="00A61458"/>
    <w:rsid w:val="00A62346"/>
    <w:rsid w:val="00A62E9A"/>
    <w:rsid w:val="00A64CC3"/>
    <w:rsid w:val="00A65635"/>
    <w:rsid w:val="00A65B6C"/>
    <w:rsid w:val="00A7005F"/>
    <w:rsid w:val="00A70F84"/>
    <w:rsid w:val="00A713D9"/>
    <w:rsid w:val="00A724B3"/>
    <w:rsid w:val="00A72B31"/>
    <w:rsid w:val="00A73915"/>
    <w:rsid w:val="00A7443B"/>
    <w:rsid w:val="00A75873"/>
    <w:rsid w:val="00A75BC2"/>
    <w:rsid w:val="00A82691"/>
    <w:rsid w:val="00A82797"/>
    <w:rsid w:val="00A82E49"/>
    <w:rsid w:val="00A85C32"/>
    <w:rsid w:val="00A86335"/>
    <w:rsid w:val="00A8646B"/>
    <w:rsid w:val="00A8687D"/>
    <w:rsid w:val="00A868D7"/>
    <w:rsid w:val="00A87374"/>
    <w:rsid w:val="00A876B2"/>
    <w:rsid w:val="00A87D88"/>
    <w:rsid w:val="00A87DB1"/>
    <w:rsid w:val="00A907C6"/>
    <w:rsid w:val="00A9095A"/>
    <w:rsid w:val="00A911D4"/>
    <w:rsid w:val="00A91E29"/>
    <w:rsid w:val="00A92F57"/>
    <w:rsid w:val="00A9327B"/>
    <w:rsid w:val="00A9525E"/>
    <w:rsid w:val="00A96AF5"/>
    <w:rsid w:val="00A96E22"/>
    <w:rsid w:val="00AA085A"/>
    <w:rsid w:val="00AA0A37"/>
    <w:rsid w:val="00AA0D19"/>
    <w:rsid w:val="00AA0FFF"/>
    <w:rsid w:val="00AA10E6"/>
    <w:rsid w:val="00AA4806"/>
    <w:rsid w:val="00AA5AA5"/>
    <w:rsid w:val="00AA6B53"/>
    <w:rsid w:val="00AA6F5B"/>
    <w:rsid w:val="00AB00AB"/>
    <w:rsid w:val="00AB1B48"/>
    <w:rsid w:val="00AB4682"/>
    <w:rsid w:val="00AB51D6"/>
    <w:rsid w:val="00AB5297"/>
    <w:rsid w:val="00AB7615"/>
    <w:rsid w:val="00AB78CA"/>
    <w:rsid w:val="00AC1309"/>
    <w:rsid w:val="00AC34E2"/>
    <w:rsid w:val="00AC3601"/>
    <w:rsid w:val="00AC47F7"/>
    <w:rsid w:val="00AC6C69"/>
    <w:rsid w:val="00AC72EC"/>
    <w:rsid w:val="00AC7553"/>
    <w:rsid w:val="00AC7F59"/>
    <w:rsid w:val="00AD02B5"/>
    <w:rsid w:val="00AD1733"/>
    <w:rsid w:val="00AD1ADF"/>
    <w:rsid w:val="00AD2390"/>
    <w:rsid w:val="00AD23A1"/>
    <w:rsid w:val="00AD272B"/>
    <w:rsid w:val="00AD296F"/>
    <w:rsid w:val="00AD2C50"/>
    <w:rsid w:val="00AD469C"/>
    <w:rsid w:val="00AD49C7"/>
    <w:rsid w:val="00AD4BED"/>
    <w:rsid w:val="00AD55A6"/>
    <w:rsid w:val="00AD62B2"/>
    <w:rsid w:val="00AD78B8"/>
    <w:rsid w:val="00AE0393"/>
    <w:rsid w:val="00AE2B72"/>
    <w:rsid w:val="00AE303F"/>
    <w:rsid w:val="00AE3292"/>
    <w:rsid w:val="00AE4215"/>
    <w:rsid w:val="00AE4640"/>
    <w:rsid w:val="00AE5FC1"/>
    <w:rsid w:val="00AE678C"/>
    <w:rsid w:val="00AF08A5"/>
    <w:rsid w:val="00AF0CE9"/>
    <w:rsid w:val="00AF0FE0"/>
    <w:rsid w:val="00AF2253"/>
    <w:rsid w:val="00AF2B49"/>
    <w:rsid w:val="00AF305A"/>
    <w:rsid w:val="00AF30AC"/>
    <w:rsid w:val="00AF3DAF"/>
    <w:rsid w:val="00AF427B"/>
    <w:rsid w:val="00AF43F7"/>
    <w:rsid w:val="00AF4D29"/>
    <w:rsid w:val="00AF664B"/>
    <w:rsid w:val="00B002B7"/>
    <w:rsid w:val="00B0058A"/>
    <w:rsid w:val="00B00D51"/>
    <w:rsid w:val="00B017BB"/>
    <w:rsid w:val="00B035D9"/>
    <w:rsid w:val="00B03B4B"/>
    <w:rsid w:val="00B06567"/>
    <w:rsid w:val="00B067CF"/>
    <w:rsid w:val="00B069CC"/>
    <w:rsid w:val="00B07651"/>
    <w:rsid w:val="00B07A38"/>
    <w:rsid w:val="00B07C0C"/>
    <w:rsid w:val="00B101A2"/>
    <w:rsid w:val="00B10880"/>
    <w:rsid w:val="00B10B4A"/>
    <w:rsid w:val="00B11804"/>
    <w:rsid w:val="00B12FCD"/>
    <w:rsid w:val="00B1495C"/>
    <w:rsid w:val="00B14F81"/>
    <w:rsid w:val="00B15EE1"/>
    <w:rsid w:val="00B162FB"/>
    <w:rsid w:val="00B16812"/>
    <w:rsid w:val="00B16F0F"/>
    <w:rsid w:val="00B171BB"/>
    <w:rsid w:val="00B17B8C"/>
    <w:rsid w:val="00B20631"/>
    <w:rsid w:val="00B20776"/>
    <w:rsid w:val="00B21FD1"/>
    <w:rsid w:val="00B2293D"/>
    <w:rsid w:val="00B22B25"/>
    <w:rsid w:val="00B22E80"/>
    <w:rsid w:val="00B23677"/>
    <w:rsid w:val="00B251FC"/>
    <w:rsid w:val="00B26120"/>
    <w:rsid w:val="00B26FFE"/>
    <w:rsid w:val="00B2788F"/>
    <w:rsid w:val="00B27F74"/>
    <w:rsid w:val="00B307F1"/>
    <w:rsid w:val="00B30BB4"/>
    <w:rsid w:val="00B32330"/>
    <w:rsid w:val="00B329E6"/>
    <w:rsid w:val="00B32EF2"/>
    <w:rsid w:val="00B339AF"/>
    <w:rsid w:val="00B33AF9"/>
    <w:rsid w:val="00B350F1"/>
    <w:rsid w:val="00B35320"/>
    <w:rsid w:val="00B414B1"/>
    <w:rsid w:val="00B414C3"/>
    <w:rsid w:val="00B41A29"/>
    <w:rsid w:val="00B41E6A"/>
    <w:rsid w:val="00B42461"/>
    <w:rsid w:val="00B42C28"/>
    <w:rsid w:val="00B42FB6"/>
    <w:rsid w:val="00B44565"/>
    <w:rsid w:val="00B46F38"/>
    <w:rsid w:val="00B4707B"/>
    <w:rsid w:val="00B500C0"/>
    <w:rsid w:val="00B50789"/>
    <w:rsid w:val="00B50A83"/>
    <w:rsid w:val="00B52EB4"/>
    <w:rsid w:val="00B532B4"/>
    <w:rsid w:val="00B53FB1"/>
    <w:rsid w:val="00B55522"/>
    <w:rsid w:val="00B557DE"/>
    <w:rsid w:val="00B55EAF"/>
    <w:rsid w:val="00B569B8"/>
    <w:rsid w:val="00B60C51"/>
    <w:rsid w:val="00B61A23"/>
    <w:rsid w:val="00B6277E"/>
    <w:rsid w:val="00B6356A"/>
    <w:rsid w:val="00B63FFB"/>
    <w:rsid w:val="00B64DAE"/>
    <w:rsid w:val="00B66D55"/>
    <w:rsid w:val="00B673CA"/>
    <w:rsid w:val="00B70019"/>
    <w:rsid w:val="00B70469"/>
    <w:rsid w:val="00B7062E"/>
    <w:rsid w:val="00B70DB1"/>
    <w:rsid w:val="00B70E7A"/>
    <w:rsid w:val="00B71145"/>
    <w:rsid w:val="00B71638"/>
    <w:rsid w:val="00B717D0"/>
    <w:rsid w:val="00B71B44"/>
    <w:rsid w:val="00B71D90"/>
    <w:rsid w:val="00B73EA6"/>
    <w:rsid w:val="00B7406B"/>
    <w:rsid w:val="00B74D70"/>
    <w:rsid w:val="00B7523E"/>
    <w:rsid w:val="00B754F1"/>
    <w:rsid w:val="00B75703"/>
    <w:rsid w:val="00B7624B"/>
    <w:rsid w:val="00B76FF2"/>
    <w:rsid w:val="00B77E7D"/>
    <w:rsid w:val="00B81467"/>
    <w:rsid w:val="00B81886"/>
    <w:rsid w:val="00B81D68"/>
    <w:rsid w:val="00B822C8"/>
    <w:rsid w:val="00B82A29"/>
    <w:rsid w:val="00B84F4C"/>
    <w:rsid w:val="00B85167"/>
    <w:rsid w:val="00B85485"/>
    <w:rsid w:val="00B85560"/>
    <w:rsid w:val="00B85C2F"/>
    <w:rsid w:val="00B879D6"/>
    <w:rsid w:val="00B917A0"/>
    <w:rsid w:val="00B92E62"/>
    <w:rsid w:val="00B935A8"/>
    <w:rsid w:val="00B937DC"/>
    <w:rsid w:val="00B94F13"/>
    <w:rsid w:val="00B95523"/>
    <w:rsid w:val="00B95A7B"/>
    <w:rsid w:val="00B96EED"/>
    <w:rsid w:val="00B96FC1"/>
    <w:rsid w:val="00B970B1"/>
    <w:rsid w:val="00BA1942"/>
    <w:rsid w:val="00BA1F77"/>
    <w:rsid w:val="00BA21CC"/>
    <w:rsid w:val="00BA3613"/>
    <w:rsid w:val="00BA3DD9"/>
    <w:rsid w:val="00BA3F66"/>
    <w:rsid w:val="00BA40DA"/>
    <w:rsid w:val="00BA44DA"/>
    <w:rsid w:val="00BA4B17"/>
    <w:rsid w:val="00BA5D82"/>
    <w:rsid w:val="00BA650D"/>
    <w:rsid w:val="00BA71D8"/>
    <w:rsid w:val="00BA7E4D"/>
    <w:rsid w:val="00BB056F"/>
    <w:rsid w:val="00BB2126"/>
    <w:rsid w:val="00BB32D0"/>
    <w:rsid w:val="00BB3735"/>
    <w:rsid w:val="00BB716F"/>
    <w:rsid w:val="00BB71D0"/>
    <w:rsid w:val="00BC086D"/>
    <w:rsid w:val="00BC50B9"/>
    <w:rsid w:val="00BC5809"/>
    <w:rsid w:val="00BC58D9"/>
    <w:rsid w:val="00BC59CC"/>
    <w:rsid w:val="00BC5BE1"/>
    <w:rsid w:val="00BC6B73"/>
    <w:rsid w:val="00BD0930"/>
    <w:rsid w:val="00BD391F"/>
    <w:rsid w:val="00BD3DC5"/>
    <w:rsid w:val="00BD5CE7"/>
    <w:rsid w:val="00BD716B"/>
    <w:rsid w:val="00BD7963"/>
    <w:rsid w:val="00BE016F"/>
    <w:rsid w:val="00BE1F85"/>
    <w:rsid w:val="00BE31DA"/>
    <w:rsid w:val="00BE4465"/>
    <w:rsid w:val="00BE50EB"/>
    <w:rsid w:val="00BE6498"/>
    <w:rsid w:val="00BE72DE"/>
    <w:rsid w:val="00BE7950"/>
    <w:rsid w:val="00BF0336"/>
    <w:rsid w:val="00BF145D"/>
    <w:rsid w:val="00BF3906"/>
    <w:rsid w:val="00BF3CB2"/>
    <w:rsid w:val="00BF3DF8"/>
    <w:rsid w:val="00BF4825"/>
    <w:rsid w:val="00BF4976"/>
    <w:rsid w:val="00BF4FB1"/>
    <w:rsid w:val="00BF52F1"/>
    <w:rsid w:val="00BF5327"/>
    <w:rsid w:val="00BF621B"/>
    <w:rsid w:val="00C003A6"/>
    <w:rsid w:val="00C00EBF"/>
    <w:rsid w:val="00C0121F"/>
    <w:rsid w:val="00C0163D"/>
    <w:rsid w:val="00C0170F"/>
    <w:rsid w:val="00C01B4B"/>
    <w:rsid w:val="00C02E02"/>
    <w:rsid w:val="00C032D2"/>
    <w:rsid w:val="00C03ABB"/>
    <w:rsid w:val="00C03BB4"/>
    <w:rsid w:val="00C03C40"/>
    <w:rsid w:val="00C04A85"/>
    <w:rsid w:val="00C057D5"/>
    <w:rsid w:val="00C0652E"/>
    <w:rsid w:val="00C06A00"/>
    <w:rsid w:val="00C10FC1"/>
    <w:rsid w:val="00C11F7E"/>
    <w:rsid w:val="00C154E9"/>
    <w:rsid w:val="00C16006"/>
    <w:rsid w:val="00C16454"/>
    <w:rsid w:val="00C2063C"/>
    <w:rsid w:val="00C20E46"/>
    <w:rsid w:val="00C21AFF"/>
    <w:rsid w:val="00C2253E"/>
    <w:rsid w:val="00C22C7F"/>
    <w:rsid w:val="00C22D4D"/>
    <w:rsid w:val="00C23094"/>
    <w:rsid w:val="00C23367"/>
    <w:rsid w:val="00C24006"/>
    <w:rsid w:val="00C24D1C"/>
    <w:rsid w:val="00C24DD0"/>
    <w:rsid w:val="00C256AA"/>
    <w:rsid w:val="00C26095"/>
    <w:rsid w:val="00C26337"/>
    <w:rsid w:val="00C267BD"/>
    <w:rsid w:val="00C26AE3"/>
    <w:rsid w:val="00C27DCF"/>
    <w:rsid w:val="00C27FAA"/>
    <w:rsid w:val="00C30C51"/>
    <w:rsid w:val="00C30FD3"/>
    <w:rsid w:val="00C31C81"/>
    <w:rsid w:val="00C31CEA"/>
    <w:rsid w:val="00C332E5"/>
    <w:rsid w:val="00C33F7B"/>
    <w:rsid w:val="00C34A9F"/>
    <w:rsid w:val="00C34B67"/>
    <w:rsid w:val="00C351D4"/>
    <w:rsid w:val="00C35EC0"/>
    <w:rsid w:val="00C37583"/>
    <w:rsid w:val="00C40230"/>
    <w:rsid w:val="00C42124"/>
    <w:rsid w:val="00C43290"/>
    <w:rsid w:val="00C435E8"/>
    <w:rsid w:val="00C44E83"/>
    <w:rsid w:val="00C45873"/>
    <w:rsid w:val="00C46188"/>
    <w:rsid w:val="00C465F8"/>
    <w:rsid w:val="00C47628"/>
    <w:rsid w:val="00C5061B"/>
    <w:rsid w:val="00C509D1"/>
    <w:rsid w:val="00C509E4"/>
    <w:rsid w:val="00C53563"/>
    <w:rsid w:val="00C546C1"/>
    <w:rsid w:val="00C5575A"/>
    <w:rsid w:val="00C55777"/>
    <w:rsid w:val="00C569F7"/>
    <w:rsid w:val="00C571A0"/>
    <w:rsid w:val="00C61956"/>
    <w:rsid w:val="00C619AF"/>
    <w:rsid w:val="00C625E9"/>
    <w:rsid w:val="00C63D70"/>
    <w:rsid w:val="00C63FDE"/>
    <w:rsid w:val="00C64FF4"/>
    <w:rsid w:val="00C65879"/>
    <w:rsid w:val="00C65D59"/>
    <w:rsid w:val="00C66282"/>
    <w:rsid w:val="00C66E7D"/>
    <w:rsid w:val="00C67149"/>
    <w:rsid w:val="00C67B54"/>
    <w:rsid w:val="00C70074"/>
    <w:rsid w:val="00C70430"/>
    <w:rsid w:val="00C7047F"/>
    <w:rsid w:val="00C70E6C"/>
    <w:rsid w:val="00C7121B"/>
    <w:rsid w:val="00C71330"/>
    <w:rsid w:val="00C71D4D"/>
    <w:rsid w:val="00C71E3B"/>
    <w:rsid w:val="00C72DEE"/>
    <w:rsid w:val="00C73455"/>
    <w:rsid w:val="00C73A13"/>
    <w:rsid w:val="00C74945"/>
    <w:rsid w:val="00C75BC1"/>
    <w:rsid w:val="00C75F64"/>
    <w:rsid w:val="00C77318"/>
    <w:rsid w:val="00C773D4"/>
    <w:rsid w:val="00C775D2"/>
    <w:rsid w:val="00C77A5A"/>
    <w:rsid w:val="00C77E40"/>
    <w:rsid w:val="00C8007A"/>
    <w:rsid w:val="00C800F0"/>
    <w:rsid w:val="00C80C60"/>
    <w:rsid w:val="00C83BA9"/>
    <w:rsid w:val="00C83D8A"/>
    <w:rsid w:val="00C8411E"/>
    <w:rsid w:val="00C8509A"/>
    <w:rsid w:val="00C8557B"/>
    <w:rsid w:val="00C85EBB"/>
    <w:rsid w:val="00C8768F"/>
    <w:rsid w:val="00C9019E"/>
    <w:rsid w:val="00C91060"/>
    <w:rsid w:val="00C92355"/>
    <w:rsid w:val="00C93255"/>
    <w:rsid w:val="00C93563"/>
    <w:rsid w:val="00C946C6"/>
    <w:rsid w:val="00C965F4"/>
    <w:rsid w:val="00C97616"/>
    <w:rsid w:val="00CA0109"/>
    <w:rsid w:val="00CA03F2"/>
    <w:rsid w:val="00CA08AC"/>
    <w:rsid w:val="00CA0EDE"/>
    <w:rsid w:val="00CA14DE"/>
    <w:rsid w:val="00CA172A"/>
    <w:rsid w:val="00CA21AC"/>
    <w:rsid w:val="00CA294C"/>
    <w:rsid w:val="00CA2D23"/>
    <w:rsid w:val="00CA4513"/>
    <w:rsid w:val="00CA7FE7"/>
    <w:rsid w:val="00CB0614"/>
    <w:rsid w:val="00CB159F"/>
    <w:rsid w:val="00CB172E"/>
    <w:rsid w:val="00CB2718"/>
    <w:rsid w:val="00CB4718"/>
    <w:rsid w:val="00CB4829"/>
    <w:rsid w:val="00CB528B"/>
    <w:rsid w:val="00CB54BF"/>
    <w:rsid w:val="00CB5F59"/>
    <w:rsid w:val="00CB6E55"/>
    <w:rsid w:val="00CB6E92"/>
    <w:rsid w:val="00CC2046"/>
    <w:rsid w:val="00CC28D0"/>
    <w:rsid w:val="00CC6F7C"/>
    <w:rsid w:val="00CD02CF"/>
    <w:rsid w:val="00CD0775"/>
    <w:rsid w:val="00CD1B6D"/>
    <w:rsid w:val="00CD1FF3"/>
    <w:rsid w:val="00CD3D56"/>
    <w:rsid w:val="00CD5092"/>
    <w:rsid w:val="00CD5899"/>
    <w:rsid w:val="00CD655A"/>
    <w:rsid w:val="00CD6879"/>
    <w:rsid w:val="00CE1D66"/>
    <w:rsid w:val="00CE2156"/>
    <w:rsid w:val="00CE24EA"/>
    <w:rsid w:val="00CE2CA1"/>
    <w:rsid w:val="00CE34AD"/>
    <w:rsid w:val="00CE4824"/>
    <w:rsid w:val="00CE5243"/>
    <w:rsid w:val="00CE5B6C"/>
    <w:rsid w:val="00CF1699"/>
    <w:rsid w:val="00CF2D5E"/>
    <w:rsid w:val="00CF4C4C"/>
    <w:rsid w:val="00CF6805"/>
    <w:rsid w:val="00CF773C"/>
    <w:rsid w:val="00D000AE"/>
    <w:rsid w:val="00D0170D"/>
    <w:rsid w:val="00D05191"/>
    <w:rsid w:val="00D05D03"/>
    <w:rsid w:val="00D068A0"/>
    <w:rsid w:val="00D07024"/>
    <w:rsid w:val="00D07296"/>
    <w:rsid w:val="00D0795D"/>
    <w:rsid w:val="00D1057D"/>
    <w:rsid w:val="00D10A0E"/>
    <w:rsid w:val="00D11C0C"/>
    <w:rsid w:val="00D11C20"/>
    <w:rsid w:val="00D122F7"/>
    <w:rsid w:val="00D12716"/>
    <w:rsid w:val="00D13573"/>
    <w:rsid w:val="00D158BB"/>
    <w:rsid w:val="00D164BB"/>
    <w:rsid w:val="00D1713B"/>
    <w:rsid w:val="00D22567"/>
    <w:rsid w:val="00D234B0"/>
    <w:rsid w:val="00D23B3F"/>
    <w:rsid w:val="00D23B54"/>
    <w:rsid w:val="00D2449F"/>
    <w:rsid w:val="00D25DA1"/>
    <w:rsid w:val="00D261F5"/>
    <w:rsid w:val="00D30FBE"/>
    <w:rsid w:val="00D31492"/>
    <w:rsid w:val="00D31AAA"/>
    <w:rsid w:val="00D33C33"/>
    <w:rsid w:val="00D34C25"/>
    <w:rsid w:val="00D34E87"/>
    <w:rsid w:val="00D36C9B"/>
    <w:rsid w:val="00D37666"/>
    <w:rsid w:val="00D4128A"/>
    <w:rsid w:val="00D41F45"/>
    <w:rsid w:val="00D44C12"/>
    <w:rsid w:val="00D46714"/>
    <w:rsid w:val="00D46721"/>
    <w:rsid w:val="00D51DEA"/>
    <w:rsid w:val="00D525BE"/>
    <w:rsid w:val="00D52A89"/>
    <w:rsid w:val="00D5493A"/>
    <w:rsid w:val="00D5494B"/>
    <w:rsid w:val="00D551BC"/>
    <w:rsid w:val="00D575DC"/>
    <w:rsid w:val="00D576B4"/>
    <w:rsid w:val="00D62610"/>
    <w:rsid w:val="00D62CAE"/>
    <w:rsid w:val="00D64127"/>
    <w:rsid w:val="00D65A42"/>
    <w:rsid w:val="00D66121"/>
    <w:rsid w:val="00D67294"/>
    <w:rsid w:val="00D70073"/>
    <w:rsid w:val="00D70942"/>
    <w:rsid w:val="00D712F8"/>
    <w:rsid w:val="00D7299D"/>
    <w:rsid w:val="00D72A4D"/>
    <w:rsid w:val="00D72AAE"/>
    <w:rsid w:val="00D73190"/>
    <w:rsid w:val="00D732A6"/>
    <w:rsid w:val="00D73914"/>
    <w:rsid w:val="00D73A3D"/>
    <w:rsid w:val="00D74226"/>
    <w:rsid w:val="00D74A23"/>
    <w:rsid w:val="00D7617B"/>
    <w:rsid w:val="00D7711D"/>
    <w:rsid w:val="00D80B42"/>
    <w:rsid w:val="00D81376"/>
    <w:rsid w:val="00D81F4A"/>
    <w:rsid w:val="00D82562"/>
    <w:rsid w:val="00D82B9C"/>
    <w:rsid w:val="00D845BE"/>
    <w:rsid w:val="00D85AFC"/>
    <w:rsid w:val="00D876BA"/>
    <w:rsid w:val="00D87707"/>
    <w:rsid w:val="00D87E11"/>
    <w:rsid w:val="00D91A40"/>
    <w:rsid w:val="00D92A5A"/>
    <w:rsid w:val="00D9387A"/>
    <w:rsid w:val="00D945AF"/>
    <w:rsid w:val="00D969B6"/>
    <w:rsid w:val="00D96E30"/>
    <w:rsid w:val="00D9779A"/>
    <w:rsid w:val="00D97881"/>
    <w:rsid w:val="00D978F3"/>
    <w:rsid w:val="00D97E70"/>
    <w:rsid w:val="00DA1D07"/>
    <w:rsid w:val="00DA383C"/>
    <w:rsid w:val="00DA395C"/>
    <w:rsid w:val="00DA586A"/>
    <w:rsid w:val="00DA601E"/>
    <w:rsid w:val="00DA710D"/>
    <w:rsid w:val="00DA73DC"/>
    <w:rsid w:val="00DA776B"/>
    <w:rsid w:val="00DA7FAF"/>
    <w:rsid w:val="00DB00E0"/>
    <w:rsid w:val="00DB02AF"/>
    <w:rsid w:val="00DB0F62"/>
    <w:rsid w:val="00DB12EB"/>
    <w:rsid w:val="00DB2612"/>
    <w:rsid w:val="00DB2697"/>
    <w:rsid w:val="00DB3BAC"/>
    <w:rsid w:val="00DB4D15"/>
    <w:rsid w:val="00DB4FC6"/>
    <w:rsid w:val="00DB50AE"/>
    <w:rsid w:val="00DB5946"/>
    <w:rsid w:val="00DB7B40"/>
    <w:rsid w:val="00DB7B9D"/>
    <w:rsid w:val="00DC0141"/>
    <w:rsid w:val="00DC0938"/>
    <w:rsid w:val="00DC0AC2"/>
    <w:rsid w:val="00DC0D2A"/>
    <w:rsid w:val="00DC0DA0"/>
    <w:rsid w:val="00DC1115"/>
    <w:rsid w:val="00DC1330"/>
    <w:rsid w:val="00DC3002"/>
    <w:rsid w:val="00DC3913"/>
    <w:rsid w:val="00DC435A"/>
    <w:rsid w:val="00DC5DD6"/>
    <w:rsid w:val="00DC67C7"/>
    <w:rsid w:val="00DC6EB7"/>
    <w:rsid w:val="00DD19E2"/>
    <w:rsid w:val="00DD30CB"/>
    <w:rsid w:val="00DD328A"/>
    <w:rsid w:val="00DD330A"/>
    <w:rsid w:val="00DD3517"/>
    <w:rsid w:val="00DD3BDC"/>
    <w:rsid w:val="00DD54FA"/>
    <w:rsid w:val="00DD5D93"/>
    <w:rsid w:val="00DD68FA"/>
    <w:rsid w:val="00DD6BCC"/>
    <w:rsid w:val="00DD7CD4"/>
    <w:rsid w:val="00DE0214"/>
    <w:rsid w:val="00DE153F"/>
    <w:rsid w:val="00DE2112"/>
    <w:rsid w:val="00DE2384"/>
    <w:rsid w:val="00DE27E3"/>
    <w:rsid w:val="00DE4386"/>
    <w:rsid w:val="00DE465C"/>
    <w:rsid w:val="00DE57F8"/>
    <w:rsid w:val="00DE5C7C"/>
    <w:rsid w:val="00DE5CE2"/>
    <w:rsid w:val="00DE734A"/>
    <w:rsid w:val="00DF0612"/>
    <w:rsid w:val="00DF1739"/>
    <w:rsid w:val="00DF2806"/>
    <w:rsid w:val="00DF3DEC"/>
    <w:rsid w:val="00DF417D"/>
    <w:rsid w:val="00DF50CA"/>
    <w:rsid w:val="00DF5ACB"/>
    <w:rsid w:val="00DF5DE2"/>
    <w:rsid w:val="00DF6548"/>
    <w:rsid w:val="00E031AA"/>
    <w:rsid w:val="00E03D6A"/>
    <w:rsid w:val="00E041DD"/>
    <w:rsid w:val="00E042D2"/>
    <w:rsid w:val="00E0643E"/>
    <w:rsid w:val="00E07FA1"/>
    <w:rsid w:val="00E115A3"/>
    <w:rsid w:val="00E11AC8"/>
    <w:rsid w:val="00E11EC5"/>
    <w:rsid w:val="00E14119"/>
    <w:rsid w:val="00E14ABA"/>
    <w:rsid w:val="00E14D7E"/>
    <w:rsid w:val="00E160FA"/>
    <w:rsid w:val="00E17DAC"/>
    <w:rsid w:val="00E21481"/>
    <w:rsid w:val="00E21981"/>
    <w:rsid w:val="00E21D47"/>
    <w:rsid w:val="00E21EE3"/>
    <w:rsid w:val="00E22281"/>
    <w:rsid w:val="00E228AF"/>
    <w:rsid w:val="00E2341D"/>
    <w:rsid w:val="00E2575B"/>
    <w:rsid w:val="00E26370"/>
    <w:rsid w:val="00E2680F"/>
    <w:rsid w:val="00E272EA"/>
    <w:rsid w:val="00E27C32"/>
    <w:rsid w:val="00E30889"/>
    <w:rsid w:val="00E31530"/>
    <w:rsid w:val="00E343BC"/>
    <w:rsid w:val="00E34E86"/>
    <w:rsid w:val="00E35622"/>
    <w:rsid w:val="00E35FC1"/>
    <w:rsid w:val="00E401E2"/>
    <w:rsid w:val="00E42D42"/>
    <w:rsid w:val="00E4322D"/>
    <w:rsid w:val="00E43D8D"/>
    <w:rsid w:val="00E44C14"/>
    <w:rsid w:val="00E45A0D"/>
    <w:rsid w:val="00E51ABF"/>
    <w:rsid w:val="00E51B4E"/>
    <w:rsid w:val="00E51BF2"/>
    <w:rsid w:val="00E51F87"/>
    <w:rsid w:val="00E52852"/>
    <w:rsid w:val="00E52D99"/>
    <w:rsid w:val="00E542AC"/>
    <w:rsid w:val="00E550A7"/>
    <w:rsid w:val="00E5764D"/>
    <w:rsid w:val="00E60C9C"/>
    <w:rsid w:val="00E611D1"/>
    <w:rsid w:val="00E6462A"/>
    <w:rsid w:val="00E65B80"/>
    <w:rsid w:val="00E660E4"/>
    <w:rsid w:val="00E6674F"/>
    <w:rsid w:val="00E66BE9"/>
    <w:rsid w:val="00E66EF1"/>
    <w:rsid w:val="00E70009"/>
    <w:rsid w:val="00E7099F"/>
    <w:rsid w:val="00E71C9D"/>
    <w:rsid w:val="00E72680"/>
    <w:rsid w:val="00E727ED"/>
    <w:rsid w:val="00E76A97"/>
    <w:rsid w:val="00E76BE1"/>
    <w:rsid w:val="00E77BAD"/>
    <w:rsid w:val="00E77DC8"/>
    <w:rsid w:val="00E805FC"/>
    <w:rsid w:val="00E807FE"/>
    <w:rsid w:val="00E81875"/>
    <w:rsid w:val="00E81C8C"/>
    <w:rsid w:val="00E82B4F"/>
    <w:rsid w:val="00E82E20"/>
    <w:rsid w:val="00E8336C"/>
    <w:rsid w:val="00E8391F"/>
    <w:rsid w:val="00E848FC"/>
    <w:rsid w:val="00E85513"/>
    <w:rsid w:val="00E85849"/>
    <w:rsid w:val="00E86515"/>
    <w:rsid w:val="00E87AD5"/>
    <w:rsid w:val="00E90261"/>
    <w:rsid w:val="00E90B3F"/>
    <w:rsid w:val="00E91016"/>
    <w:rsid w:val="00E92430"/>
    <w:rsid w:val="00E95E8D"/>
    <w:rsid w:val="00E968A3"/>
    <w:rsid w:val="00E9737A"/>
    <w:rsid w:val="00EA0B32"/>
    <w:rsid w:val="00EA1FE9"/>
    <w:rsid w:val="00EA2958"/>
    <w:rsid w:val="00EA2AD5"/>
    <w:rsid w:val="00EA2BD3"/>
    <w:rsid w:val="00EA2F76"/>
    <w:rsid w:val="00EA46A7"/>
    <w:rsid w:val="00EA50B4"/>
    <w:rsid w:val="00EA7007"/>
    <w:rsid w:val="00EB0337"/>
    <w:rsid w:val="00EB15D3"/>
    <w:rsid w:val="00EB1BE1"/>
    <w:rsid w:val="00EB1FC2"/>
    <w:rsid w:val="00EB5BA7"/>
    <w:rsid w:val="00EB622D"/>
    <w:rsid w:val="00EB6378"/>
    <w:rsid w:val="00EB6A98"/>
    <w:rsid w:val="00EB702D"/>
    <w:rsid w:val="00EB7032"/>
    <w:rsid w:val="00EB7333"/>
    <w:rsid w:val="00EB7B1B"/>
    <w:rsid w:val="00EC2F58"/>
    <w:rsid w:val="00EC4813"/>
    <w:rsid w:val="00EC4BD2"/>
    <w:rsid w:val="00EC4ED1"/>
    <w:rsid w:val="00EC65D2"/>
    <w:rsid w:val="00ED02C5"/>
    <w:rsid w:val="00ED0D8C"/>
    <w:rsid w:val="00ED0EBA"/>
    <w:rsid w:val="00ED160C"/>
    <w:rsid w:val="00ED212A"/>
    <w:rsid w:val="00ED23D0"/>
    <w:rsid w:val="00ED3885"/>
    <w:rsid w:val="00ED3EC5"/>
    <w:rsid w:val="00ED4005"/>
    <w:rsid w:val="00ED6B71"/>
    <w:rsid w:val="00ED6C58"/>
    <w:rsid w:val="00ED787D"/>
    <w:rsid w:val="00ED79AB"/>
    <w:rsid w:val="00ED7F11"/>
    <w:rsid w:val="00EE10D7"/>
    <w:rsid w:val="00EE24EB"/>
    <w:rsid w:val="00EE24FA"/>
    <w:rsid w:val="00EE26C7"/>
    <w:rsid w:val="00EE3C86"/>
    <w:rsid w:val="00EE42D3"/>
    <w:rsid w:val="00EE492D"/>
    <w:rsid w:val="00EE534B"/>
    <w:rsid w:val="00EE5819"/>
    <w:rsid w:val="00EE58BA"/>
    <w:rsid w:val="00EE5D44"/>
    <w:rsid w:val="00EE5DFB"/>
    <w:rsid w:val="00EE6453"/>
    <w:rsid w:val="00EE7F0B"/>
    <w:rsid w:val="00EF1222"/>
    <w:rsid w:val="00EF1282"/>
    <w:rsid w:val="00EF2845"/>
    <w:rsid w:val="00EF428A"/>
    <w:rsid w:val="00EF4952"/>
    <w:rsid w:val="00EF4B8B"/>
    <w:rsid w:val="00EF4DA2"/>
    <w:rsid w:val="00EF616B"/>
    <w:rsid w:val="00EF7D68"/>
    <w:rsid w:val="00F012CB"/>
    <w:rsid w:val="00F014F9"/>
    <w:rsid w:val="00F0183C"/>
    <w:rsid w:val="00F01D0B"/>
    <w:rsid w:val="00F01DE5"/>
    <w:rsid w:val="00F02413"/>
    <w:rsid w:val="00F03C46"/>
    <w:rsid w:val="00F03E33"/>
    <w:rsid w:val="00F05280"/>
    <w:rsid w:val="00F057E0"/>
    <w:rsid w:val="00F06CE2"/>
    <w:rsid w:val="00F07041"/>
    <w:rsid w:val="00F101D8"/>
    <w:rsid w:val="00F14D7D"/>
    <w:rsid w:val="00F14EFC"/>
    <w:rsid w:val="00F150A8"/>
    <w:rsid w:val="00F1600D"/>
    <w:rsid w:val="00F16FF7"/>
    <w:rsid w:val="00F170C3"/>
    <w:rsid w:val="00F20920"/>
    <w:rsid w:val="00F211D0"/>
    <w:rsid w:val="00F21341"/>
    <w:rsid w:val="00F21529"/>
    <w:rsid w:val="00F22FB5"/>
    <w:rsid w:val="00F248F4"/>
    <w:rsid w:val="00F24C60"/>
    <w:rsid w:val="00F25429"/>
    <w:rsid w:val="00F30B56"/>
    <w:rsid w:val="00F315F2"/>
    <w:rsid w:val="00F31C6C"/>
    <w:rsid w:val="00F3231B"/>
    <w:rsid w:val="00F32626"/>
    <w:rsid w:val="00F33499"/>
    <w:rsid w:val="00F34675"/>
    <w:rsid w:val="00F36C61"/>
    <w:rsid w:val="00F36CF3"/>
    <w:rsid w:val="00F37550"/>
    <w:rsid w:val="00F37556"/>
    <w:rsid w:val="00F4115F"/>
    <w:rsid w:val="00F41AE7"/>
    <w:rsid w:val="00F42F90"/>
    <w:rsid w:val="00F45539"/>
    <w:rsid w:val="00F4683A"/>
    <w:rsid w:val="00F4703B"/>
    <w:rsid w:val="00F47079"/>
    <w:rsid w:val="00F4715B"/>
    <w:rsid w:val="00F47472"/>
    <w:rsid w:val="00F476FC"/>
    <w:rsid w:val="00F50E0C"/>
    <w:rsid w:val="00F50E60"/>
    <w:rsid w:val="00F520C8"/>
    <w:rsid w:val="00F534EB"/>
    <w:rsid w:val="00F555C8"/>
    <w:rsid w:val="00F55C36"/>
    <w:rsid w:val="00F564EF"/>
    <w:rsid w:val="00F56974"/>
    <w:rsid w:val="00F56C3B"/>
    <w:rsid w:val="00F57AF0"/>
    <w:rsid w:val="00F57CB2"/>
    <w:rsid w:val="00F653B1"/>
    <w:rsid w:val="00F6549B"/>
    <w:rsid w:val="00F6566C"/>
    <w:rsid w:val="00F67E29"/>
    <w:rsid w:val="00F67F68"/>
    <w:rsid w:val="00F705FD"/>
    <w:rsid w:val="00F71425"/>
    <w:rsid w:val="00F71832"/>
    <w:rsid w:val="00F71998"/>
    <w:rsid w:val="00F71C7C"/>
    <w:rsid w:val="00F723E3"/>
    <w:rsid w:val="00F739C8"/>
    <w:rsid w:val="00F74FD8"/>
    <w:rsid w:val="00F75C10"/>
    <w:rsid w:val="00F762AA"/>
    <w:rsid w:val="00F76C3F"/>
    <w:rsid w:val="00F76E7F"/>
    <w:rsid w:val="00F806F4"/>
    <w:rsid w:val="00F813F6"/>
    <w:rsid w:val="00F814A6"/>
    <w:rsid w:val="00F82444"/>
    <w:rsid w:val="00F824E4"/>
    <w:rsid w:val="00F82D35"/>
    <w:rsid w:val="00F85F00"/>
    <w:rsid w:val="00F86403"/>
    <w:rsid w:val="00F8663D"/>
    <w:rsid w:val="00F86AF8"/>
    <w:rsid w:val="00F86C0E"/>
    <w:rsid w:val="00F86D77"/>
    <w:rsid w:val="00F90CCE"/>
    <w:rsid w:val="00F9209D"/>
    <w:rsid w:val="00F9249E"/>
    <w:rsid w:val="00F9393B"/>
    <w:rsid w:val="00F96658"/>
    <w:rsid w:val="00F97026"/>
    <w:rsid w:val="00F97AFE"/>
    <w:rsid w:val="00FA1EA4"/>
    <w:rsid w:val="00FA2057"/>
    <w:rsid w:val="00FA3EB8"/>
    <w:rsid w:val="00FA4638"/>
    <w:rsid w:val="00FA4A5B"/>
    <w:rsid w:val="00FA4C08"/>
    <w:rsid w:val="00FA4C5D"/>
    <w:rsid w:val="00FA5E36"/>
    <w:rsid w:val="00FA634A"/>
    <w:rsid w:val="00FA6630"/>
    <w:rsid w:val="00FA6EE5"/>
    <w:rsid w:val="00FA74C5"/>
    <w:rsid w:val="00FB2163"/>
    <w:rsid w:val="00FB3144"/>
    <w:rsid w:val="00FB4FEE"/>
    <w:rsid w:val="00FB544B"/>
    <w:rsid w:val="00FB57FF"/>
    <w:rsid w:val="00FB5A32"/>
    <w:rsid w:val="00FB603B"/>
    <w:rsid w:val="00FB6845"/>
    <w:rsid w:val="00FB6FA4"/>
    <w:rsid w:val="00FC01E2"/>
    <w:rsid w:val="00FC0508"/>
    <w:rsid w:val="00FC07D4"/>
    <w:rsid w:val="00FC0D7A"/>
    <w:rsid w:val="00FC13E4"/>
    <w:rsid w:val="00FC2876"/>
    <w:rsid w:val="00FC5A84"/>
    <w:rsid w:val="00FC5AAE"/>
    <w:rsid w:val="00FC6837"/>
    <w:rsid w:val="00FC76B9"/>
    <w:rsid w:val="00FC7A5B"/>
    <w:rsid w:val="00FD042A"/>
    <w:rsid w:val="00FD18EA"/>
    <w:rsid w:val="00FD20D5"/>
    <w:rsid w:val="00FD224F"/>
    <w:rsid w:val="00FD52B9"/>
    <w:rsid w:val="00FD5DB1"/>
    <w:rsid w:val="00FD6007"/>
    <w:rsid w:val="00FD70B0"/>
    <w:rsid w:val="00FD7715"/>
    <w:rsid w:val="00FD7829"/>
    <w:rsid w:val="00FE013B"/>
    <w:rsid w:val="00FE2061"/>
    <w:rsid w:val="00FE3283"/>
    <w:rsid w:val="00FE47F0"/>
    <w:rsid w:val="00FE57DF"/>
    <w:rsid w:val="00FE61BA"/>
    <w:rsid w:val="00FE71B2"/>
    <w:rsid w:val="00FF1A67"/>
    <w:rsid w:val="00FF3092"/>
    <w:rsid w:val="00FF3F2E"/>
    <w:rsid w:val="00FF60DF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89FED"/>
  <w15:docId w15:val="{C1DB5703-17BB-4260-9E8B-BE8EB75EAB11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se="http://schemas.microsoft.com/office/word/2015/wordml/symex">
    <w:rPrDefault>
      <w:rPr>
        <w:rFonts w:asciiTheme="minorHAnsi" w:eastAsiaTheme="minorHAnsi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xmlns:w15="http://schemas.microsoft.com/office/word/2012/wordml" xmlns:w16se="http://schemas.microsoft.com/office/word/2015/wordml/symex"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xmlns:w15="http://schemas.microsoft.com/office/word/2012/wordml" xmlns:w16se="http://schemas.microsoft.com/office/word/2015/wordml/symex" w:type="paragraph" w:default="1" w:styleId="Normal">
    <w:name w:val="Normal"/>
    <w:qFormat/>
    <w:rsid w:val="00D81F4A"/>
  </w:style>
  <w:style xmlns:w15="http://schemas.microsoft.com/office/word/2012/wordml" xmlns:w16se="http://schemas.microsoft.com/office/word/2015/wordml/symex" w:type="paragraph" w:styleId="Heading1">
    <w:name w:val="heading 1"/>
    <w:basedOn w:val="NoSpacing1"/>
    <w:next w:val="Normal"/>
    <w:link w:val="Heading1Char"/>
    <w:uiPriority w:val="9"/>
    <w:qFormat/>
    <w:rsid w:val="00BE72DE"/>
    <w:pPr>
      <w:outlineLvl w:val="0"/>
    </w:pPr>
    <w:rPr>
      <w:rFonts w:ascii="Arial Unicode MS" w:hAnsi="Arial Unicode MS"/>
      <w:b/>
      <w:sz w:val="20"/>
      <w:szCs w:val="20"/>
    </w:rPr>
  </w:style>
  <w:style xmlns:w15="http://schemas.microsoft.com/office/word/2012/wordml" xmlns:w16se="http://schemas.microsoft.com/office/word/2015/wordml/symex" w:type="paragraph" w:styleId="Heading2">
    <w:name w:val="heading 2"/>
    <w:basedOn w:val="Heading1"/>
    <w:next w:val="Normal"/>
    <w:link w:val="Heading2Char"/>
    <w:uiPriority w:val="9"/>
    <w:unhideWhenUsed/>
    <w:qFormat/>
    <w:rsid w:val="00BE72DE"/>
    <w:pPr>
      <w:outlineLvl w:val="1"/>
    </w:pPr>
  </w:style>
  <w:style xmlns:w15="http://schemas.microsoft.com/office/word/2012/wordml" xmlns:w16se="http://schemas.microsoft.com/office/word/2015/wordml/symex" w:type="character" w:default="1" w:styleId="DefaultParagraphFont">
    <w:name w:val="Default Paragraph Font"/>
    <w:uiPriority w:val="1"/>
    <w:semiHidden/>
    <w:unhideWhenUsed/>
  </w:style>
  <w:style xmlns:w15="http://schemas.microsoft.com/office/word/2012/wordml" xmlns:w16se="http://schemas.microsoft.com/office/word/2015/wordml/symex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se="http://schemas.microsoft.com/office/word/2015/wordml/symex" w:type="numbering" w:default="1" w:styleId="NoList">
    <w:name w:val="No List"/>
    <w:uiPriority w:val="99"/>
    <w:semiHidden/>
    <w:unhideWhenUsed/>
  </w:style>
  <w:style xmlns:w15="http://schemas.microsoft.com/office/word/2012/wordml" xmlns:w16se="http://schemas.microsoft.com/office/word/2015/wordml/symex" w:type="paragraph" w:styleId="PlainText">
    <w:name w:val="Plain Text"/>
    <w:basedOn w:val="Normal"/>
    <w:link w:val="PlainTextChar"/>
    <w:uiPriority w:val="99"/>
    <w:unhideWhenUsed/>
    <w:rsid w:val="00780EDC"/>
    <w:pPr>
      <w:spacing w:after="0" w:line="240" w:lineRule="auto"/>
    </w:pPr>
    <w:rPr>
      <w:rFonts w:ascii="Arial Unicode MS" w:eastAsia="Arial Unicode MS" w:hAnsi="Arial Unicode MS" w:cs="Arial Unicode MS"/>
      <w:sz w:val="21"/>
      <w:szCs w:val="21"/>
    </w:rPr>
  </w:style>
  <w:style xmlns:w15="http://schemas.microsoft.com/office/word/2012/wordml" xmlns:w16se="http://schemas.microsoft.com/office/word/2015/wordml/symex" w:type="character" w:customStyle="1" w:styleId="PlainTextChar">
    <w:name w:val="Plain Text Char"/>
    <w:basedOn w:val="DefaultParagraphFont"/>
    <w:link w:val="PlainText"/>
    <w:uiPriority w:val="99"/>
    <w:rsid w:val="00780EDC"/>
    <w:rPr>
      <w:rFonts w:ascii="Arial Unicode MS" w:eastAsia="Arial Unicode MS" w:hAnsi="Arial Unicode MS" w:cs="Arial Unicode MS"/>
      <w:sz w:val="21"/>
      <w:szCs w:val="21"/>
    </w:rPr>
  </w:style>
  <w:style xmlns:w15="http://schemas.microsoft.com/office/word/2012/wordml" xmlns:w16se="http://schemas.microsoft.com/office/word/2015/wordml/symex" w:type="paragraph" w:customStyle="1" w:styleId="NoSpacing1">
    <w:name w:val="No Spacing1"/>
    <w:uiPriority w:val="99"/>
    <w:rsid w:val="00780EDC"/>
    <w:pPr>
      <w:spacing w:after="0" w:line="240" w:lineRule="auto"/>
    </w:pPr>
    <w:rPr>
      <w:rFonts w:ascii="Arial Unicode MS" w:eastAsia="Arial Unicode MS" w:hAnsi="Arial Unicode MS" w:cs="Arial Unicode MS"/>
    </w:rPr>
  </w:style>
  <w:style xmlns:w15="http://schemas.microsoft.com/office/word/2012/wordml" xmlns:w16se="http://schemas.microsoft.com/office/word/2015/wordml/symex" w:type="character" w:styleId="Hyperlink">
    <w:name w:val="Hyperlink"/>
    <w:uiPriority w:val="99"/>
    <w:rsid w:val="00780EDC"/>
    <w:rPr>
      <w:rFonts w:cs="Arial Unicode MS"/>
      <w:color w:val="0000FF"/>
      <w:u w:val="single"/>
    </w:rPr>
  </w:style>
  <w:style xmlns:w15="http://schemas.microsoft.com/office/word/2012/wordml" xmlns:w16se="http://schemas.microsoft.com/office/word/2015/wordml/symex" w:type="character" w:styleId="CommentReference">
    <w:name w:val="annotation reference"/>
    <w:basedOn w:val="DefaultParagraphFont"/>
    <w:uiPriority w:val="99"/>
    <w:semiHidden/>
    <w:unhideWhenUsed/>
    <w:rsid w:val="00C47628"/>
    <w:rPr>
      <w:sz w:val="16"/>
      <w:szCs w:val="16"/>
    </w:rPr>
  </w:style>
  <w:style xmlns:w15="http://schemas.microsoft.com/office/word/2012/wordml" xmlns:w16se="http://schemas.microsoft.com/office/word/2015/wordml/symex" w:type="paragraph" w:styleId="CommentText">
    <w:name w:val="annotation text"/>
    <w:basedOn w:val="Normal"/>
    <w:link w:val="CommentTextChar"/>
    <w:uiPriority w:val="99"/>
    <w:unhideWhenUsed/>
    <w:rsid w:val="00C47628"/>
    <w:pPr>
      <w:spacing w:line="240" w:lineRule="auto"/>
    </w:pPr>
    <w:rPr>
      <w:sz w:val="20"/>
      <w:szCs w:val="20"/>
    </w:rPr>
  </w:style>
  <w:style xmlns:w15="http://schemas.microsoft.com/office/word/2012/wordml" xmlns:w16se="http://schemas.microsoft.com/office/word/2015/wordml/symex" w:type="character" w:customStyle="1" w:styleId="CommentTextChar">
    <w:name w:val="Comment Text Char"/>
    <w:basedOn w:val="DefaultParagraphFont"/>
    <w:link w:val="CommentText"/>
    <w:uiPriority w:val="99"/>
    <w:rsid w:val="00C47628"/>
    <w:rPr>
      <w:sz w:val="20"/>
      <w:szCs w:val="20"/>
    </w:rPr>
  </w:style>
  <w:style xmlns:w15="http://schemas.microsoft.com/office/word/2012/wordml" xmlns:w16se="http://schemas.microsoft.com/office/word/2015/wordml/symex"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28"/>
    <w:rPr>
      <w:b/>
      <w:bCs/>
    </w:rPr>
  </w:style>
  <w:style xmlns:w15="http://schemas.microsoft.com/office/word/2012/wordml" xmlns:w16se="http://schemas.microsoft.com/office/word/2015/wordml/symex" w:type="character" w:customStyle="1" w:styleId="CommentSubjectChar">
    <w:name w:val="Comment Subject Char"/>
    <w:basedOn w:val="CommentTextChar"/>
    <w:link w:val="CommentSubject"/>
    <w:uiPriority w:val="99"/>
    <w:semiHidden/>
    <w:rsid w:val="00C47628"/>
    <w:rPr>
      <w:b/>
      <w:bCs/>
      <w:sz w:val="20"/>
      <w:szCs w:val="20"/>
    </w:rPr>
  </w:style>
  <w:style xmlns:w15="http://schemas.microsoft.com/office/word/2012/wordml" xmlns:w16se="http://schemas.microsoft.com/office/word/2015/wordml/symex" w:type="paragraph" w:styleId="BalloonText">
    <w:name w:val="Balloon Text"/>
    <w:basedOn w:val="Normal"/>
    <w:link w:val="BalloonTextChar"/>
    <w:uiPriority w:val="99"/>
    <w:semiHidden/>
    <w:unhideWhenUsed/>
    <w:rsid w:val="00C47628"/>
    <w:pPr>
      <w:spacing w:after="0" w:line="240" w:lineRule="auto"/>
    </w:pPr>
    <w:rPr>
      <w:rFonts w:ascii="Arial Unicode MS" w:hAnsi="Arial Unicode MS" w:cs="Arial Unicode MS"/>
      <w:sz w:val="18"/>
      <w:szCs w:val="18"/>
    </w:rPr>
  </w:style>
  <w:style xmlns:w15="http://schemas.microsoft.com/office/word/2012/wordml" xmlns:w16se="http://schemas.microsoft.com/office/word/2015/wordml/symex" w:type="character" w:customStyle="1" w:styleId="BalloonTextChar">
    <w:name w:val="Balloon Text Char"/>
    <w:basedOn w:val="DefaultParagraphFont"/>
    <w:link w:val="BalloonText"/>
    <w:uiPriority w:val="99"/>
    <w:semiHidden/>
    <w:rsid w:val="00C47628"/>
    <w:rPr>
      <w:rFonts w:ascii="Arial Unicode MS" w:hAnsi="Arial Unicode MS" w:cs="Arial Unicode MS"/>
      <w:sz w:val="18"/>
      <w:szCs w:val="18"/>
    </w:rPr>
  </w:style>
  <w:style xmlns:w15="http://schemas.microsoft.com/office/word/2012/wordml" xmlns:w16se="http://schemas.microsoft.com/office/word/2015/wordml/symex" w:type="paragraph" w:styleId="Revision">
    <w:name w:val="Revision"/>
    <w:hidden/>
    <w:uiPriority w:val="99"/>
    <w:semiHidden/>
    <w:rsid w:val="00923C56"/>
    <w:pPr>
      <w:spacing w:after="0" w:line="240" w:lineRule="auto"/>
    </w:pPr>
  </w:style>
  <w:style xmlns:w15="http://schemas.microsoft.com/office/word/2012/wordml" xmlns:w16se="http://schemas.microsoft.com/office/word/2015/wordml/symex" w:type="paragraph" w:customStyle="1" w:styleId="CR1001a">
    <w:name w:val="CR 100.1a"/>
    <w:basedOn w:val="Normal"/>
    <w:autoRedefine/>
    <w:uiPriority w:val="99"/>
    <w:rsid w:val="00F01D0B"/>
    <w:pPr>
      <w:spacing w:after="0" w:line="240" w:lineRule="auto"/>
      <w:ind w:left="907" w:hanging="302"/>
      <w:outlineLvl w:val="3"/>
    </w:pPr>
    <w:rPr>
      <w:rFonts w:ascii="Arial Unicode MS" w:eastAsia="Arial Unicode MS" w:hAnsi="Arial Unicode MS" w:cs="Arial Unicode MS"/>
      <w:sz w:val="20"/>
      <w:szCs w:val="20"/>
    </w:rPr>
  </w:style>
  <w:style xmlns:w15="http://schemas.microsoft.com/office/word/2012/wordml" xmlns:w16se="http://schemas.microsoft.com/office/word/2015/wordml/symex" w:type="paragraph" w:customStyle="1" w:styleId="CR1001">
    <w:name w:val="CR 100.1."/>
    <w:basedOn w:val="Normal"/>
    <w:autoRedefine/>
    <w:uiPriority w:val="99"/>
    <w:rsid w:val="00F01D0B"/>
    <w:pPr>
      <w:spacing w:after="0" w:line="240" w:lineRule="auto"/>
      <w:ind w:left="604" w:hanging="302"/>
      <w:outlineLvl w:val="2"/>
    </w:pPr>
    <w:rPr>
      <w:rFonts w:ascii="Arial Unicode MS" w:eastAsia="Arial Unicode MS" w:hAnsi="Arial Unicode MS" w:cs="Arial Unicode MS"/>
      <w:sz w:val="20"/>
      <w:szCs w:val="20"/>
    </w:rPr>
  </w:style>
  <w:style xmlns:w15="http://schemas.microsoft.com/office/word/2012/wordml" xmlns:w16se="http://schemas.microsoft.com/office/word/2015/wordml/symex" w:type="paragraph" w:customStyle="1" w:styleId="CREx1001">
    <w:name w:val="CR Ex 100.1."/>
    <w:basedOn w:val="Normal"/>
    <w:next w:val="CR1001"/>
    <w:autoRedefine/>
    <w:uiPriority w:val="99"/>
    <w:rsid w:val="00F01D0B"/>
    <w:pPr>
      <w:spacing w:after="0" w:line="240" w:lineRule="auto"/>
      <w:ind w:left="1195"/>
    </w:pPr>
    <w:rPr>
      <w:rFonts w:ascii="Arial Unicode MS" w:eastAsia="Arial Unicode MS" w:hAnsi="Arial Unicode MS" w:cs="Arial Unicode MS"/>
      <w:i/>
      <w:sz w:val="20"/>
      <w:szCs w:val="20"/>
    </w:rPr>
  </w:style>
  <w:style xmlns:w15="http://schemas.microsoft.com/office/word/2012/wordml" xmlns:w16se="http://schemas.microsoft.com/office/word/2015/wordml/symex" w:type="paragraph" w:customStyle="1" w:styleId="CR1100">
    <w:name w:val="CR 1./100."/>
    <w:basedOn w:val="Normal"/>
    <w:next w:val="Normal"/>
    <w:autoRedefine/>
    <w:uiPriority w:val="99"/>
    <w:rsid w:val="00F01D0B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sz w:val="20"/>
      <w:szCs w:val="20"/>
    </w:rPr>
  </w:style>
  <w:style xmlns:w15="http://schemas.microsoft.com/office/word/2012/wordml" xmlns:w16se="http://schemas.microsoft.com/office/word/2015/wordml/symex" w:type="character" w:styleId="FollowedHyperlink">
    <w:name w:val="FollowedHyperlink"/>
    <w:basedOn w:val="DefaultParagraphFont"/>
    <w:uiPriority w:val="99"/>
    <w:semiHidden/>
    <w:unhideWhenUsed/>
    <w:rsid w:val="00C43290"/>
    <w:rPr>
      <w:color w:val="954F72" w:themeColor="followedHyperlink"/>
      <w:u w:val="single"/>
    </w:rPr>
  </w:style>
  <w:style xmlns:w15="http://schemas.microsoft.com/office/word/2012/wordml" xmlns:w16se="http://schemas.microsoft.com/office/word/2015/wordml/symex" w:type="paragraph" w:styleId="ListParagraph">
    <w:name w:val="List Paragraph"/>
    <w:basedOn w:val="Normal"/>
    <w:uiPriority w:val="34"/>
    <w:qFormat/>
    <w:rsid w:val="004F461A"/>
    <w:pPr>
      <w:ind w:left="720"/>
      <w:contextualSpacing/>
    </w:pPr>
  </w:style>
  <w:style xmlns:w15="http://schemas.microsoft.com/office/word/2012/wordml" xmlns:w16se="http://schemas.microsoft.com/office/word/2015/wordml/symex" w:type="character" w:customStyle="1" w:styleId="Heading1Char">
    <w:name w:val="Heading 1 Char"/>
    <w:basedOn w:val="DefaultParagraphFont"/>
    <w:link w:val="Heading1"/>
    <w:uiPriority w:val="9"/>
    <w:rsid w:val="00BE72DE"/>
    <w:rPr>
      <w:rFonts w:ascii="Arial Unicode MS" w:eastAsia="Arial Unicode MS" w:hAnsi="Arial Unicode MS" w:cs="Arial Unicode MS"/>
      <w:b/>
      <w:sz w:val="20"/>
      <w:szCs w:val="20"/>
    </w:rPr>
  </w:style>
  <w:style xmlns:w15="http://schemas.microsoft.com/office/word/2012/wordml" xmlns:w16se="http://schemas.microsoft.com/office/word/2015/wordml/symex" w:type="character" w:customStyle="1" w:styleId="Heading2Char">
    <w:name w:val="Heading 2 Char"/>
    <w:basedOn w:val="DefaultParagraphFont"/>
    <w:link w:val="Heading2"/>
    <w:uiPriority w:val="9"/>
    <w:rsid w:val="00BE72DE"/>
    <w:rPr>
      <w:rFonts w:ascii="Arial Unicode MS" w:eastAsia="Arial Unicode MS" w:hAnsi="Arial Unicode MS" w:cs="Arial Unicode MS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yperlink" Target="http://www.wizards.com/locator" TargetMode="External" /><Relationship Id="rId3" Type="http://schemas.openxmlformats.org/officeDocument/2006/relationships/styles" Target="styles.xml" /><Relationship Id="rId7" Type="http://schemas.openxmlformats.org/officeDocument/2006/relationships/hyperlink" Target="http://magic.wizards.com/rules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company.wizards.com/contactus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 xmlns:pic="http://schemas.openxmlformats.org/drawingml/2006/picture" xmlns:dgm="http://schemas.openxmlformats.org/drawingml/2006/diagram" xmlns:c="http://schemas.openxmlformats.org/drawingml/2006/chart" xmlns:p="http://schemas.openxmlformats.org/presentation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 Unicode MS"/>
        <a:ea typeface="Arial Unicode MS"/>
        <a:cs typeface="Arial Unicode MS"/>
      </a:majorFont>
      <a:minorFont>
        <a:latin typeface="Arial Unicode MS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EA00-5A8B-42B6-B952-072B66EA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14356</Words>
  <Characters>81831</Characters>
  <Application>Microsoft Office Word</Application>
  <DocSecurity>0</DocSecurity>
  <Lines>681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Shiffrin, Eli</dc:creator>
  <cp:keywords/>
  <dc:description/>
  <cp:lastModifiedBy>Yamazaki, Rie</cp:lastModifiedBy>
  <cp:revision>3</cp:revision>
  <dcterms:created xsi:type="dcterms:W3CDTF">2017-02-24T00:52:00Z</dcterms:created>
  <dcterms:modified xsi:type="dcterms:W3CDTF">2017-02-24T02:26:00Z</dcterms:modified>
</cp:coreProperties>
</file>